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B828" w14:textId="77777777" w:rsidR="007E73DF" w:rsidRDefault="007E73DF" w:rsidP="004A4755">
      <w:pPr>
        <w:jc w:val="center"/>
        <w:rPr>
          <w:noProof/>
        </w:rPr>
      </w:pPr>
    </w:p>
    <w:p w14:paraId="2FAB806B" w14:textId="77777777" w:rsidR="007E73DF" w:rsidRDefault="007E73DF" w:rsidP="007E73DF">
      <w:pPr>
        <w:rPr>
          <w:noProof/>
        </w:rPr>
      </w:pPr>
      <w:r>
        <w:rPr>
          <w:noProof/>
        </w:rPr>
        <w:drawing>
          <wp:anchor distT="0" distB="0" distL="114300" distR="114300" simplePos="0" relativeHeight="251658240" behindDoc="1" locked="0" layoutInCell="1" allowOverlap="1" wp14:anchorId="02FDD383" wp14:editId="5EA80402">
            <wp:simplePos x="0" y="0"/>
            <wp:positionH relativeFrom="column">
              <wp:posOffset>-243840</wp:posOffset>
            </wp:positionH>
            <wp:positionV relativeFrom="paragraph">
              <wp:posOffset>34290</wp:posOffset>
            </wp:positionV>
            <wp:extent cx="2095500" cy="1016000"/>
            <wp:effectExtent l="0" t="0" r="0" b="0"/>
            <wp:wrapThrough wrapText="bothSides">
              <wp:wrapPolygon edited="0">
                <wp:start x="0" y="0"/>
                <wp:lineTo x="0" y="21060"/>
                <wp:lineTo x="21404" y="21060"/>
                <wp:lineTo x="214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A50F4" w14:textId="77777777" w:rsidR="007E73DF" w:rsidRDefault="007E73DF" w:rsidP="004A4755">
      <w:pPr>
        <w:jc w:val="center"/>
        <w:rPr>
          <w:noProof/>
        </w:rPr>
      </w:pPr>
    </w:p>
    <w:p w14:paraId="46B07BF1" w14:textId="77777777" w:rsidR="007E73DF" w:rsidRDefault="007E73DF" w:rsidP="004A4755">
      <w:pPr>
        <w:jc w:val="center"/>
        <w:rPr>
          <w:noProof/>
        </w:rPr>
      </w:pPr>
    </w:p>
    <w:p w14:paraId="7B8F9FDE" w14:textId="77777777" w:rsidR="007E73DF" w:rsidRDefault="007E73DF" w:rsidP="004A4755">
      <w:pPr>
        <w:jc w:val="center"/>
        <w:rPr>
          <w:noProof/>
        </w:rPr>
      </w:pPr>
    </w:p>
    <w:p w14:paraId="4FF50740" w14:textId="77777777" w:rsidR="007E73DF" w:rsidRDefault="007E73DF" w:rsidP="004A4755">
      <w:pPr>
        <w:jc w:val="center"/>
        <w:rPr>
          <w:noProof/>
        </w:rPr>
      </w:pPr>
    </w:p>
    <w:p w14:paraId="062408FB" w14:textId="77777777" w:rsidR="007E73DF" w:rsidRDefault="007E73DF" w:rsidP="004A4755">
      <w:pPr>
        <w:jc w:val="center"/>
        <w:rPr>
          <w:noProof/>
        </w:rPr>
      </w:pPr>
    </w:p>
    <w:p w14:paraId="2F7939C9" w14:textId="77777777" w:rsidR="007E73DF" w:rsidRDefault="007E73DF" w:rsidP="004A4755">
      <w:pPr>
        <w:jc w:val="center"/>
        <w:rPr>
          <w:noProof/>
        </w:rPr>
      </w:pPr>
    </w:p>
    <w:p w14:paraId="58AA9B20" w14:textId="77777777" w:rsidR="007E73DF" w:rsidRDefault="007E73DF" w:rsidP="004A4755">
      <w:pPr>
        <w:jc w:val="center"/>
        <w:rPr>
          <w:sz w:val="24"/>
          <w:szCs w:val="24"/>
        </w:rPr>
      </w:pPr>
    </w:p>
    <w:p w14:paraId="240E02ED" w14:textId="67582CEA" w:rsidR="004A4755" w:rsidRPr="009B107C" w:rsidRDefault="004E7231" w:rsidP="004A4755">
      <w:pPr>
        <w:jc w:val="center"/>
        <w:rPr>
          <w:sz w:val="24"/>
          <w:szCs w:val="24"/>
        </w:rPr>
      </w:pPr>
      <w:r>
        <w:rPr>
          <w:sz w:val="24"/>
          <w:szCs w:val="24"/>
        </w:rPr>
        <w:t xml:space="preserve"> </w:t>
      </w:r>
      <w:r w:rsidR="004A4755" w:rsidRPr="009B107C">
        <w:rPr>
          <w:sz w:val="24"/>
          <w:szCs w:val="24"/>
        </w:rPr>
        <w:t>Boise State University</w:t>
      </w:r>
      <w:r w:rsidR="00D442C7">
        <w:rPr>
          <w:sz w:val="24"/>
          <w:szCs w:val="24"/>
        </w:rPr>
        <w:t xml:space="preserve"> – Meridian Medical Arts Charter High School</w:t>
      </w:r>
    </w:p>
    <w:p w14:paraId="4D242E34" w14:textId="3B47AF09" w:rsidR="00730326" w:rsidRDefault="004A4755" w:rsidP="00026068">
      <w:pPr>
        <w:jc w:val="center"/>
        <w:rPr>
          <w:sz w:val="24"/>
          <w:szCs w:val="24"/>
        </w:rPr>
      </w:pPr>
      <w:r w:rsidRPr="009B107C">
        <w:rPr>
          <w:sz w:val="24"/>
          <w:szCs w:val="24"/>
        </w:rPr>
        <w:t>Concurrent Enrollment</w:t>
      </w:r>
      <w:r w:rsidR="00D442C7">
        <w:rPr>
          <w:sz w:val="24"/>
          <w:szCs w:val="24"/>
        </w:rPr>
        <w:t xml:space="preserve"> Program</w:t>
      </w:r>
    </w:p>
    <w:p w14:paraId="2823B320" w14:textId="197CAD82" w:rsidR="00EE1E31" w:rsidRDefault="009B6423" w:rsidP="00026068">
      <w:pPr>
        <w:jc w:val="center"/>
        <w:rPr>
          <w:sz w:val="24"/>
          <w:szCs w:val="24"/>
        </w:rPr>
      </w:pPr>
      <w:r>
        <w:rPr>
          <w:sz w:val="24"/>
          <w:szCs w:val="24"/>
        </w:rPr>
        <w:t>Spring 2024</w:t>
      </w:r>
    </w:p>
    <w:p w14:paraId="000D7110" w14:textId="77777777" w:rsidR="00A27551" w:rsidRPr="00EE0A9B" w:rsidRDefault="00A27551" w:rsidP="00026068">
      <w:pPr>
        <w:jc w:val="center"/>
        <w:rPr>
          <w:b/>
          <w:sz w:val="24"/>
          <w:szCs w:val="24"/>
        </w:rPr>
      </w:pPr>
      <w:r w:rsidRPr="00EE0A9B">
        <w:rPr>
          <w:b/>
          <w:sz w:val="24"/>
          <w:szCs w:val="24"/>
        </w:rPr>
        <w:t>FINAN 208</w:t>
      </w:r>
    </w:p>
    <w:p w14:paraId="1EB72312" w14:textId="77777777" w:rsidR="00F610DE" w:rsidRPr="009B107C" w:rsidRDefault="00F610DE" w:rsidP="00730326">
      <w:pPr>
        <w:rPr>
          <w:i/>
          <w:sz w:val="24"/>
          <w:szCs w:val="24"/>
        </w:rPr>
      </w:pPr>
    </w:p>
    <w:p w14:paraId="72C91C1D" w14:textId="790DD46F" w:rsidR="004A4755" w:rsidRPr="009B107C" w:rsidRDefault="004436E6" w:rsidP="00730326">
      <w:pPr>
        <w:rPr>
          <w:sz w:val="24"/>
          <w:szCs w:val="24"/>
        </w:rPr>
      </w:pPr>
      <w:r w:rsidRPr="00B540C5">
        <w:rPr>
          <w:b/>
          <w:sz w:val="24"/>
          <w:szCs w:val="24"/>
        </w:rPr>
        <w:t>Instructor:</w:t>
      </w:r>
      <w:r w:rsidRPr="00B540C5">
        <w:rPr>
          <w:sz w:val="24"/>
          <w:szCs w:val="24"/>
        </w:rPr>
        <w:t xml:space="preserve"> </w:t>
      </w:r>
      <w:r w:rsidR="005C674D">
        <w:rPr>
          <w:sz w:val="24"/>
          <w:szCs w:val="24"/>
        </w:rPr>
        <w:t>Stephanie Wheeler</w:t>
      </w:r>
    </w:p>
    <w:p w14:paraId="28488351" w14:textId="62114D5B" w:rsidR="00432103" w:rsidRPr="009B107C" w:rsidRDefault="004436E6" w:rsidP="00730326">
      <w:pPr>
        <w:rPr>
          <w:sz w:val="24"/>
          <w:szCs w:val="24"/>
        </w:rPr>
      </w:pPr>
      <w:r w:rsidRPr="00B540C5">
        <w:rPr>
          <w:b/>
          <w:sz w:val="24"/>
          <w:szCs w:val="24"/>
        </w:rPr>
        <w:t>Location:</w:t>
      </w:r>
      <w:r w:rsidRPr="009B107C">
        <w:rPr>
          <w:sz w:val="24"/>
          <w:szCs w:val="24"/>
        </w:rPr>
        <w:t xml:space="preserve"> </w:t>
      </w:r>
      <w:r w:rsidR="00B540C5">
        <w:rPr>
          <w:sz w:val="24"/>
          <w:szCs w:val="24"/>
        </w:rPr>
        <w:t xml:space="preserve">  </w:t>
      </w:r>
      <w:r w:rsidR="005C674D">
        <w:rPr>
          <w:sz w:val="24"/>
          <w:szCs w:val="24"/>
        </w:rPr>
        <w:t>Meridian Medical Arts Charter High School</w:t>
      </w:r>
    </w:p>
    <w:p w14:paraId="00E27ACB" w14:textId="109A7FCF" w:rsidR="00432103" w:rsidRPr="009B107C" w:rsidRDefault="004436E6" w:rsidP="00730326">
      <w:pPr>
        <w:rPr>
          <w:sz w:val="24"/>
          <w:szCs w:val="24"/>
        </w:rPr>
      </w:pPr>
      <w:r w:rsidRPr="2648A031">
        <w:rPr>
          <w:b/>
          <w:bCs/>
          <w:sz w:val="24"/>
          <w:szCs w:val="24"/>
        </w:rPr>
        <w:t>Phone:</w:t>
      </w:r>
      <w:r w:rsidR="004A4755" w:rsidRPr="2648A031">
        <w:rPr>
          <w:sz w:val="24"/>
          <w:szCs w:val="24"/>
        </w:rPr>
        <w:t xml:space="preserve"> </w:t>
      </w:r>
      <w:r w:rsidR="00B540C5" w:rsidRPr="2648A031">
        <w:rPr>
          <w:sz w:val="24"/>
          <w:szCs w:val="24"/>
        </w:rPr>
        <w:t xml:space="preserve">      208-855-4</w:t>
      </w:r>
      <w:r w:rsidR="009577ED">
        <w:rPr>
          <w:sz w:val="24"/>
          <w:szCs w:val="24"/>
        </w:rPr>
        <w:t>075</w:t>
      </w:r>
      <w:r w:rsidR="00B540C5" w:rsidRPr="2648A031">
        <w:rPr>
          <w:sz w:val="24"/>
          <w:szCs w:val="24"/>
        </w:rPr>
        <w:t xml:space="preserve"> ext. 11</w:t>
      </w:r>
      <w:r w:rsidR="00117746">
        <w:rPr>
          <w:sz w:val="24"/>
          <w:szCs w:val="24"/>
        </w:rPr>
        <w:t>15</w:t>
      </w:r>
    </w:p>
    <w:p w14:paraId="0B8D7259" w14:textId="1275C941" w:rsidR="00432103" w:rsidRPr="009B107C" w:rsidRDefault="004436E6" w:rsidP="00730326">
      <w:pPr>
        <w:rPr>
          <w:color w:val="000000"/>
          <w:sz w:val="24"/>
          <w:szCs w:val="24"/>
        </w:rPr>
      </w:pPr>
      <w:r w:rsidRPr="00B540C5">
        <w:rPr>
          <w:b/>
          <w:sz w:val="24"/>
          <w:szCs w:val="24"/>
        </w:rPr>
        <w:t xml:space="preserve">Email:  </w:t>
      </w:r>
      <w:r w:rsidR="00B540C5" w:rsidRPr="00B540C5">
        <w:rPr>
          <w:b/>
          <w:sz w:val="24"/>
          <w:szCs w:val="24"/>
        </w:rPr>
        <w:t xml:space="preserve"> </w:t>
      </w:r>
      <w:r w:rsidR="00B540C5">
        <w:rPr>
          <w:sz w:val="24"/>
          <w:szCs w:val="24"/>
        </w:rPr>
        <w:t xml:space="preserve">     </w:t>
      </w:r>
      <w:r w:rsidR="005C674D">
        <w:rPr>
          <w:sz w:val="24"/>
          <w:szCs w:val="24"/>
        </w:rPr>
        <w:t>wheeler.stephanie</w:t>
      </w:r>
      <w:r w:rsidR="00585F66">
        <w:rPr>
          <w:sz w:val="24"/>
          <w:szCs w:val="24"/>
        </w:rPr>
        <w:t>@westada.org</w:t>
      </w:r>
      <w:r w:rsidR="000F540D" w:rsidRPr="009B107C">
        <w:rPr>
          <w:color w:val="000000"/>
          <w:sz w:val="24"/>
          <w:szCs w:val="24"/>
        </w:rPr>
        <w:tab/>
      </w:r>
    </w:p>
    <w:p w14:paraId="4C688771" w14:textId="5FDC62F3" w:rsidR="00432103" w:rsidRDefault="00432103" w:rsidP="00730326">
      <w:pPr>
        <w:rPr>
          <w:sz w:val="24"/>
          <w:szCs w:val="24"/>
        </w:rPr>
      </w:pPr>
    </w:p>
    <w:p w14:paraId="613D7074" w14:textId="533F088B" w:rsidR="00D006D8" w:rsidRDefault="00D006D8" w:rsidP="00E81BC1">
      <w:pPr>
        <w:pStyle w:val="Default"/>
      </w:pPr>
      <w:r w:rsidRPr="00D006D8">
        <w:t>This course addresses the growing complexity of financial decision-making faced by the individual: how to avoid financial entanglements; installment buying; borrowing money; owning or renting a home; budgeting and money management; savings and investment alternatives; life, health, accident and auto insurance; and personal income taxes and estate planning.</w:t>
      </w:r>
    </w:p>
    <w:p w14:paraId="6773BB6B" w14:textId="77777777" w:rsidR="00D006D8" w:rsidRDefault="00D006D8" w:rsidP="00E81BC1">
      <w:pPr>
        <w:pStyle w:val="Default"/>
      </w:pPr>
    </w:p>
    <w:p w14:paraId="515C6004" w14:textId="2CBCC77A" w:rsidR="00E81BC1" w:rsidRDefault="00E81BC1" w:rsidP="00E81BC1">
      <w:pPr>
        <w:pStyle w:val="Default"/>
      </w:pPr>
      <w:r>
        <w:t>Regardless of your future career, we all will be faced with a wide variety of financial decisions in the years ahead. It is my plan to give each of you a basic understanding of concepts surrounding many of the financial decisions you will be facing in the future. This will be done by a combination of reading, lectures, guest speakers, group and individual assignments. Your goal this semester should be to become an active participant in the classroom and to gain knowledge that will help make your financial future less confusing and more profitable.</w:t>
      </w:r>
    </w:p>
    <w:p w14:paraId="6120C77D" w14:textId="77777777" w:rsidR="00531FC7" w:rsidRPr="009B107C" w:rsidRDefault="00531FC7" w:rsidP="00730326">
      <w:pPr>
        <w:rPr>
          <w:sz w:val="24"/>
          <w:szCs w:val="24"/>
        </w:rPr>
      </w:pPr>
    </w:p>
    <w:p w14:paraId="4191E8DE" w14:textId="6A550C49" w:rsidR="00531FC7" w:rsidRDefault="00531FC7" w:rsidP="006654BF">
      <w:pPr>
        <w:pStyle w:val="Style1"/>
        <w:rPr>
          <w:b/>
          <w:u w:val="single"/>
        </w:rPr>
      </w:pPr>
      <w:r w:rsidRPr="009B107C">
        <w:rPr>
          <w:b/>
          <w:u w:val="single"/>
        </w:rPr>
        <w:t>Required Text:</w:t>
      </w:r>
    </w:p>
    <w:p w14:paraId="1D4E708D" w14:textId="6B7CFA85" w:rsidR="00D13686" w:rsidRDefault="005459CE" w:rsidP="00531FC7">
      <w:pPr>
        <w:pStyle w:val="Style1"/>
        <w:ind w:left="360"/>
      </w:pPr>
      <w:r>
        <w:tab/>
      </w:r>
      <w:r w:rsidR="00F42458">
        <w:t xml:space="preserve">Focus on Personal Finance </w:t>
      </w:r>
      <w:r w:rsidR="00124455">
        <w:t>7</w:t>
      </w:r>
      <w:r w:rsidR="00F42458">
        <w:t xml:space="preserve">th Edition by Kapoor, </w:t>
      </w:r>
      <w:proofErr w:type="spellStart"/>
      <w:r w:rsidR="00F42458">
        <w:t>Dlabay</w:t>
      </w:r>
      <w:proofErr w:type="spellEnd"/>
      <w:r w:rsidR="00F42458">
        <w:t>, Hughes, &amp; Hart</w:t>
      </w:r>
    </w:p>
    <w:p w14:paraId="39072C01" w14:textId="632FEE90" w:rsidR="00C44670" w:rsidRDefault="00C44670" w:rsidP="00531FC7">
      <w:pPr>
        <w:pStyle w:val="Style1"/>
        <w:ind w:left="360"/>
      </w:pPr>
    </w:p>
    <w:p w14:paraId="7BE6E261" w14:textId="77777777" w:rsidR="00331C8A" w:rsidRDefault="00331C8A" w:rsidP="00331C8A">
      <w:pPr>
        <w:rPr>
          <w:b/>
          <w:sz w:val="24"/>
          <w:u w:val="single"/>
        </w:rPr>
      </w:pPr>
      <w:r>
        <w:rPr>
          <w:b/>
          <w:sz w:val="24"/>
          <w:u w:val="single"/>
        </w:rPr>
        <w:t>Learning Outcomes</w:t>
      </w:r>
    </w:p>
    <w:p w14:paraId="63879E7E" w14:textId="77777777" w:rsidR="00331C8A" w:rsidRDefault="00331C8A" w:rsidP="00331C8A">
      <w:pPr>
        <w:rPr>
          <w:b/>
          <w:sz w:val="24"/>
          <w:u w:val="single"/>
        </w:rPr>
      </w:pPr>
    </w:p>
    <w:p w14:paraId="73BEF808" w14:textId="77777777" w:rsidR="002718C6" w:rsidRPr="002718C6" w:rsidRDefault="002718C6" w:rsidP="002718C6">
      <w:pPr>
        <w:rPr>
          <w:sz w:val="24"/>
        </w:rPr>
      </w:pPr>
      <w:r w:rsidRPr="002718C6">
        <w:rPr>
          <w:sz w:val="24"/>
        </w:rPr>
        <w:t>After completing this course, the student should have a good understanding of the following topics: </w:t>
      </w:r>
    </w:p>
    <w:p w14:paraId="003E32B0" w14:textId="77777777" w:rsidR="002718C6" w:rsidRPr="002718C6" w:rsidRDefault="002718C6" w:rsidP="002718C6">
      <w:pPr>
        <w:numPr>
          <w:ilvl w:val="0"/>
          <w:numId w:val="42"/>
        </w:numPr>
        <w:rPr>
          <w:sz w:val="24"/>
        </w:rPr>
      </w:pPr>
      <w:r w:rsidRPr="002718C6">
        <w:rPr>
          <w:sz w:val="24"/>
        </w:rPr>
        <w:t>How to establish and use various bank services </w:t>
      </w:r>
    </w:p>
    <w:p w14:paraId="6D2B2D14" w14:textId="77777777" w:rsidR="002718C6" w:rsidRPr="002718C6" w:rsidRDefault="002718C6" w:rsidP="002718C6">
      <w:pPr>
        <w:numPr>
          <w:ilvl w:val="0"/>
          <w:numId w:val="43"/>
        </w:numPr>
        <w:rPr>
          <w:sz w:val="24"/>
        </w:rPr>
      </w:pPr>
      <w:r w:rsidRPr="002718C6">
        <w:rPr>
          <w:sz w:val="24"/>
        </w:rPr>
        <w:t>Budgeting and money management </w:t>
      </w:r>
    </w:p>
    <w:p w14:paraId="2C6D3960" w14:textId="77777777" w:rsidR="002718C6" w:rsidRPr="002718C6" w:rsidRDefault="002718C6" w:rsidP="002718C6">
      <w:pPr>
        <w:numPr>
          <w:ilvl w:val="0"/>
          <w:numId w:val="43"/>
        </w:numPr>
        <w:rPr>
          <w:sz w:val="24"/>
        </w:rPr>
      </w:pPr>
      <w:r w:rsidRPr="002718C6">
        <w:rPr>
          <w:sz w:val="24"/>
        </w:rPr>
        <w:t>How to use credit responsibly </w:t>
      </w:r>
    </w:p>
    <w:p w14:paraId="753EE952" w14:textId="77777777" w:rsidR="002718C6" w:rsidRPr="002718C6" w:rsidRDefault="002718C6" w:rsidP="002718C6">
      <w:pPr>
        <w:numPr>
          <w:ilvl w:val="0"/>
          <w:numId w:val="43"/>
        </w:numPr>
        <w:rPr>
          <w:sz w:val="24"/>
        </w:rPr>
      </w:pPr>
      <w:r w:rsidRPr="002718C6">
        <w:rPr>
          <w:sz w:val="24"/>
        </w:rPr>
        <w:t>Taxes and estate planning </w:t>
      </w:r>
    </w:p>
    <w:p w14:paraId="0989D9A4" w14:textId="77777777" w:rsidR="002718C6" w:rsidRPr="002718C6" w:rsidRDefault="002718C6" w:rsidP="002718C6">
      <w:pPr>
        <w:numPr>
          <w:ilvl w:val="0"/>
          <w:numId w:val="43"/>
        </w:numPr>
        <w:rPr>
          <w:sz w:val="24"/>
        </w:rPr>
      </w:pPr>
      <w:r w:rsidRPr="002718C6">
        <w:rPr>
          <w:sz w:val="24"/>
        </w:rPr>
        <w:t>Proper use of all types of insurance </w:t>
      </w:r>
    </w:p>
    <w:p w14:paraId="086F1CF5" w14:textId="77777777" w:rsidR="002718C6" w:rsidRPr="002718C6" w:rsidRDefault="002718C6" w:rsidP="002718C6">
      <w:pPr>
        <w:numPr>
          <w:ilvl w:val="0"/>
          <w:numId w:val="43"/>
        </w:numPr>
        <w:rPr>
          <w:sz w:val="24"/>
        </w:rPr>
      </w:pPr>
      <w:r w:rsidRPr="002718C6">
        <w:rPr>
          <w:sz w:val="24"/>
        </w:rPr>
        <w:t>Understanding college financing </w:t>
      </w:r>
    </w:p>
    <w:p w14:paraId="29B69535" w14:textId="77777777" w:rsidR="002718C6" w:rsidRPr="002718C6" w:rsidRDefault="002718C6" w:rsidP="002718C6">
      <w:pPr>
        <w:numPr>
          <w:ilvl w:val="0"/>
          <w:numId w:val="44"/>
        </w:numPr>
        <w:rPr>
          <w:sz w:val="24"/>
        </w:rPr>
      </w:pPr>
      <w:r w:rsidRPr="002718C6">
        <w:rPr>
          <w:sz w:val="24"/>
        </w:rPr>
        <w:t xml:space="preserve">Savings and Investing for the </w:t>
      </w:r>
      <w:proofErr w:type="gramStart"/>
      <w:r w:rsidRPr="002718C6">
        <w:rPr>
          <w:sz w:val="24"/>
        </w:rPr>
        <w:t>future</w:t>
      </w:r>
      <w:proofErr w:type="gramEnd"/>
      <w:r w:rsidRPr="002718C6">
        <w:rPr>
          <w:sz w:val="24"/>
        </w:rPr>
        <w:t> </w:t>
      </w:r>
    </w:p>
    <w:p w14:paraId="55C6B28B" w14:textId="5C86E08D" w:rsidR="00531FC7" w:rsidRPr="009B107C" w:rsidRDefault="00D13686" w:rsidP="002718C6">
      <w:r>
        <w:tab/>
      </w:r>
      <w:r w:rsidR="00531FC7" w:rsidRPr="009B107C">
        <w:rPr>
          <w:i/>
        </w:rPr>
        <w:tab/>
      </w:r>
    </w:p>
    <w:p w14:paraId="47CE6DEF" w14:textId="77777777" w:rsidR="00746685" w:rsidRDefault="00746685" w:rsidP="00746685">
      <w:pPr>
        <w:pStyle w:val="Default"/>
        <w:rPr>
          <w:u w:val="single"/>
        </w:rPr>
      </w:pPr>
      <w:r w:rsidRPr="00746685">
        <w:rPr>
          <w:b/>
          <w:bCs/>
          <w:u w:val="single"/>
        </w:rPr>
        <w:t>Classroom Expectations:</w:t>
      </w:r>
      <w:r w:rsidRPr="00746685">
        <w:rPr>
          <w:u w:val="single"/>
        </w:rPr>
        <w:t xml:space="preserve"> </w:t>
      </w:r>
    </w:p>
    <w:p w14:paraId="555C3F64" w14:textId="77777777" w:rsidR="00D13686" w:rsidRPr="00746685" w:rsidRDefault="00D13686" w:rsidP="00746685">
      <w:pPr>
        <w:pStyle w:val="Default"/>
        <w:rPr>
          <w:u w:val="single"/>
        </w:rPr>
      </w:pPr>
    </w:p>
    <w:p w14:paraId="4EF8C9CD" w14:textId="700CB50B" w:rsidR="00F25A4F" w:rsidRDefault="008C01A6" w:rsidP="000033D1">
      <w:pPr>
        <w:pStyle w:val="Default"/>
        <w:ind w:left="720"/>
      </w:pPr>
      <w:r>
        <w:t xml:space="preserve">This is </w:t>
      </w:r>
      <w:r w:rsidR="00BE0590">
        <w:t>an advanced</w:t>
      </w:r>
      <w:r w:rsidR="00746685">
        <w:t xml:space="preserve"> class and with that carries the ideals of a college level course.  Obviously, this class is in the context of a high school class</w:t>
      </w:r>
      <w:r>
        <w:t>room; however, the students may</w:t>
      </w:r>
      <w:r w:rsidR="00746685">
        <w:t xml:space="preserve"> be expected to complete </w:t>
      </w:r>
      <w:r w:rsidR="000033D1">
        <w:t xml:space="preserve">some </w:t>
      </w:r>
      <w:r w:rsidR="00746685">
        <w:t>assignments outsid</w:t>
      </w:r>
      <w:r w:rsidR="000033D1">
        <w:t>e of school.  Finance</w:t>
      </w:r>
      <w:r w:rsidR="00746685">
        <w:t xml:space="preserve"> assignments may require several hours of computation on occasion.  In class computation time will be provided as well. </w:t>
      </w:r>
    </w:p>
    <w:p w14:paraId="3BEE466A" w14:textId="77777777" w:rsidR="001815E2" w:rsidRDefault="001815E2" w:rsidP="007F36CD">
      <w:pPr>
        <w:pStyle w:val="NoSpacing"/>
        <w:rPr>
          <w:b/>
          <w:szCs w:val="24"/>
          <w:u w:val="single"/>
        </w:rPr>
      </w:pPr>
    </w:p>
    <w:p w14:paraId="133AC855" w14:textId="77777777" w:rsidR="00B51EE0" w:rsidRDefault="00B51EE0" w:rsidP="007F36CD">
      <w:pPr>
        <w:pStyle w:val="NoSpacing"/>
        <w:rPr>
          <w:b/>
          <w:szCs w:val="24"/>
          <w:u w:val="single"/>
        </w:rPr>
      </w:pPr>
    </w:p>
    <w:p w14:paraId="73C3CA54" w14:textId="77777777" w:rsidR="00B51EE0" w:rsidRDefault="00B51EE0" w:rsidP="007F36CD">
      <w:pPr>
        <w:pStyle w:val="NoSpacing"/>
        <w:rPr>
          <w:b/>
          <w:szCs w:val="24"/>
          <w:u w:val="single"/>
        </w:rPr>
      </w:pPr>
    </w:p>
    <w:p w14:paraId="21BEE9AE" w14:textId="51242C49" w:rsidR="007F36CD" w:rsidRDefault="007F36CD" w:rsidP="007F36CD">
      <w:pPr>
        <w:pStyle w:val="NoSpacing"/>
        <w:rPr>
          <w:szCs w:val="24"/>
        </w:rPr>
      </w:pPr>
      <w:r>
        <w:rPr>
          <w:b/>
          <w:szCs w:val="24"/>
          <w:u w:val="single"/>
        </w:rPr>
        <w:lastRenderedPageBreak/>
        <w:t>Late Work:</w:t>
      </w:r>
    </w:p>
    <w:p w14:paraId="341778F3" w14:textId="09C23D97" w:rsidR="007F36CD" w:rsidRDefault="007F36CD" w:rsidP="00D85C3E">
      <w:pPr>
        <w:pStyle w:val="NoSpacing"/>
        <w:ind w:left="730"/>
        <w:rPr>
          <w:szCs w:val="24"/>
        </w:rPr>
      </w:pPr>
      <w:r>
        <w:t>In the case of absences, students will have an additional 2 school days for each day they were absent to turn in any assignments, quizzes or tests.  The computer lab is open before school, at lunch, study hall and after school until 3:00.  Assignments or projects turned in late will receive 75% credit</w:t>
      </w:r>
      <w:r w:rsidRPr="00C052DD">
        <w:t xml:space="preserve"> </w:t>
      </w:r>
      <w:r>
        <w:t xml:space="preserve">unless prior arrangements are made with me. Please </w:t>
      </w:r>
      <w:proofErr w:type="gramStart"/>
      <w:r>
        <w:t>come</w:t>
      </w:r>
      <w:proofErr w:type="gramEnd"/>
      <w:r>
        <w:t xml:space="preserve"> talk to me if you need extra time on an assignment. </w:t>
      </w:r>
    </w:p>
    <w:p w14:paraId="360610CA" w14:textId="77777777" w:rsidR="007F36CD" w:rsidRDefault="007F36CD" w:rsidP="000033D1">
      <w:pPr>
        <w:pStyle w:val="Default"/>
        <w:ind w:left="720"/>
      </w:pPr>
    </w:p>
    <w:p w14:paraId="1C4C0A02" w14:textId="77777777" w:rsidR="00B409BA" w:rsidRPr="00F25A4F" w:rsidRDefault="00B409BA" w:rsidP="00F63AE7">
      <w:pPr>
        <w:pStyle w:val="Default"/>
        <w:rPr>
          <w:b/>
          <w:bCs/>
          <w:u w:val="single"/>
        </w:rPr>
      </w:pPr>
      <w:r w:rsidRPr="00F25A4F">
        <w:rPr>
          <w:b/>
          <w:bCs/>
          <w:u w:val="single"/>
        </w:rPr>
        <w:t>Student Code of Conduct  </w:t>
      </w:r>
    </w:p>
    <w:p w14:paraId="0D174E66" w14:textId="742C32CB" w:rsidR="00460EF5" w:rsidRPr="00F63AE7" w:rsidRDefault="00B409BA" w:rsidP="00511AF1">
      <w:pPr>
        <w:pStyle w:val="paragraph"/>
        <w:spacing w:before="0" w:beforeAutospacing="0" w:after="0" w:afterAutospacing="0"/>
        <w:ind w:left="720"/>
        <w:textAlignment w:val="baseline"/>
      </w:pPr>
      <w:r>
        <w:t xml:space="preserve">Please note that high school students enrolled in concurrent credit classes are held to the same student standards found in the Boise State University Student Code of Conduct, </w:t>
      </w:r>
      <w:r w:rsidR="003D463A">
        <w:t xml:space="preserve">which can be viewed </w:t>
      </w:r>
      <w:r>
        <w:t>at</w:t>
      </w:r>
      <w:r w:rsidR="00F25A4F" w:rsidRPr="33383960">
        <w:rPr>
          <w:rStyle w:val="normaltextrun"/>
          <w:rFonts w:ascii="Arial" w:hAnsi="Arial" w:cs="Arial"/>
          <w:color w:val="000000" w:themeColor="text1"/>
        </w:rPr>
        <w:t>:</w:t>
      </w:r>
      <w:r w:rsidRPr="33383960">
        <w:rPr>
          <w:rStyle w:val="normaltextrun"/>
        </w:rPr>
        <w:t xml:space="preserve">  </w:t>
      </w:r>
      <w:hyperlink r:id="rId6">
        <w:r w:rsidRPr="33383960">
          <w:rPr>
            <w:rStyle w:val="normaltextrun"/>
            <w:rFonts w:ascii="Arial" w:hAnsi="Arial" w:cs="Arial"/>
            <w:color w:val="0066CC"/>
            <w:sz w:val="18"/>
            <w:szCs w:val="18"/>
          </w:rPr>
          <w:t>https://www.boisestate.edu/policy/student-affairs/code-of-conduct/</w:t>
        </w:r>
      </w:hyperlink>
      <w:r w:rsidRPr="33383960">
        <w:rPr>
          <w:rStyle w:val="normaltextrun"/>
        </w:rPr>
        <w:t xml:space="preserve"> </w:t>
      </w:r>
      <w:r w:rsidR="00511AF1">
        <w:t xml:space="preserve">. </w:t>
      </w:r>
      <w:r w:rsidR="002527D0">
        <w:t>Definitions of cheating, plagiarism, and other forms of academic dishonesty as well as policies and procedures for handling such cases are included.</w:t>
      </w:r>
    </w:p>
    <w:p w14:paraId="166AEFFD" w14:textId="0D52357D" w:rsidR="33383960" w:rsidRDefault="33383960" w:rsidP="33383960">
      <w:pPr>
        <w:pStyle w:val="paragraph"/>
        <w:spacing w:before="0" w:beforeAutospacing="0" w:after="0" w:afterAutospacing="0"/>
        <w:ind w:firstLine="720"/>
      </w:pPr>
    </w:p>
    <w:p w14:paraId="057A3DD7" w14:textId="77777777" w:rsidR="007B33FD" w:rsidRDefault="00F610DE" w:rsidP="006654BF">
      <w:pPr>
        <w:rPr>
          <w:b/>
          <w:sz w:val="24"/>
          <w:u w:val="single"/>
        </w:rPr>
      </w:pPr>
      <w:r w:rsidRPr="009B107C">
        <w:rPr>
          <w:b/>
          <w:sz w:val="24"/>
          <w:u w:val="single"/>
        </w:rPr>
        <w:t>Assignments:</w:t>
      </w:r>
      <w:r w:rsidR="007B33FD" w:rsidRPr="009B107C">
        <w:rPr>
          <w:b/>
          <w:sz w:val="24"/>
          <w:u w:val="single"/>
        </w:rPr>
        <w:t xml:space="preserve"> </w:t>
      </w:r>
    </w:p>
    <w:p w14:paraId="3DA31C13" w14:textId="77777777" w:rsidR="000C400C" w:rsidRPr="009B107C" w:rsidRDefault="000C400C" w:rsidP="006654BF">
      <w:pPr>
        <w:rPr>
          <w:color w:val="FF0000"/>
          <w:sz w:val="24"/>
        </w:rPr>
      </w:pPr>
    </w:p>
    <w:p w14:paraId="3578DCDE" w14:textId="7254B533" w:rsidR="00F610DE" w:rsidRPr="00572C9E" w:rsidRDefault="00813829" w:rsidP="00C06196">
      <w:pPr>
        <w:ind w:left="360" w:firstLine="360"/>
        <w:rPr>
          <w:b/>
          <w:sz w:val="24"/>
          <w:szCs w:val="24"/>
        </w:rPr>
      </w:pPr>
      <w:r>
        <w:rPr>
          <w:b/>
          <w:sz w:val="24"/>
          <w:szCs w:val="24"/>
        </w:rPr>
        <w:t>Unit</w:t>
      </w:r>
      <w:r w:rsidR="00DE4BD6" w:rsidRPr="00572C9E">
        <w:rPr>
          <w:b/>
          <w:sz w:val="24"/>
          <w:szCs w:val="24"/>
        </w:rPr>
        <w:t xml:space="preserve"> Exams</w:t>
      </w:r>
    </w:p>
    <w:p w14:paraId="069BD285" w14:textId="6BD6E277" w:rsidR="00DE4BD6" w:rsidRDefault="00DE4BD6" w:rsidP="41C9F7F3">
      <w:pPr>
        <w:ind w:left="720"/>
        <w:rPr>
          <w:sz w:val="24"/>
          <w:szCs w:val="24"/>
        </w:rPr>
      </w:pPr>
      <w:r w:rsidRPr="41C9F7F3">
        <w:rPr>
          <w:sz w:val="24"/>
          <w:szCs w:val="24"/>
        </w:rPr>
        <w:t xml:space="preserve">There will </w:t>
      </w:r>
      <w:r w:rsidR="000033D1" w:rsidRPr="41C9F7F3">
        <w:rPr>
          <w:sz w:val="24"/>
          <w:szCs w:val="24"/>
        </w:rPr>
        <w:t>be an</w:t>
      </w:r>
      <w:r w:rsidR="003A0D83" w:rsidRPr="41C9F7F3">
        <w:rPr>
          <w:sz w:val="24"/>
          <w:szCs w:val="24"/>
        </w:rPr>
        <w:t xml:space="preserve"> exam following each unit</w:t>
      </w:r>
      <w:r w:rsidRPr="41C9F7F3">
        <w:rPr>
          <w:sz w:val="24"/>
          <w:szCs w:val="24"/>
        </w:rPr>
        <w:t xml:space="preserve">.  </w:t>
      </w:r>
      <w:r w:rsidR="41C9F7F3" w:rsidRPr="41C9F7F3">
        <w:rPr>
          <w:sz w:val="24"/>
          <w:szCs w:val="24"/>
        </w:rPr>
        <w:t xml:space="preserve">Tests consist of a combination of True/False, multiple choice, short answer, and quantitative problems. Questions will come from the text, lectures, as well as classroom discussions. </w:t>
      </w:r>
    </w:p>
    <w:p w14:paraId="4BF32A28" w14:textId="4AA514FA" w:rsidR="002B4EA9" w:rsidRDefault="002B4EA9" w:rsidP="00C06196">
      <w:pPr>
        <w:ind w:left="720"/>
        <w:rPr>
          <w:sz w:val="24"/>
          <w:szCs w:val="24"/>
        </w:rPr>
      </w:pPr>
    </w:p>
    <w:p w14:paraId="3A22897F" w14:textId="22E81AD6" w:rsidR="002B4EA9" w:rsidRPr="003069B1" w:rsidRDefault="002B4EA9" w:rsidP="00C06196">
      <w:pPr>
        <w:ind w:left="720"/>
        <w:rPr>
          <w:b/>
          <w:bCs/>
          <w:sz w:val="24"/>
          <w:szCs w:val="24"/>
        </w:rPr>
      </w:pPr>
      <w:r w:rsidRPr="003069B1">
        <w:rPr>
          <w:b/>
          <w:bCs/>
          <w:sz w:val="24"/>
          <w:szCs w:val="24"/>
        </w:rPr>
        <w:t>Quizzes</w:t>
      </w:r>
    </w:p>
    <w:p w14:paraId="3D5A405C" w14:textId="639C16FC" w:rsidR="002B4EA9" w:rsidRPr="00572C9E" w:rsidRDefault="00395EED" w:rsidP="00C06196">
      <w:pPr>
        <w:ind w:left="720"/>
        <w:rPr>
          <w:sz w:val="24"/>
          <w:szCs w:val="24"/>
        </w:rPr>
      </w:pPr>
      <w:r>
        <w:rPr>
          <w:sz w:val="24"/>
          <w:szCs w:val="24"/>
        </w:rPr>
        <w:t xml:space="preserve">Quizzes will be given throughout the semester – approximately once per week.  </w:t>
      </w:r>
      <w:r w:rsidR="003069B1">
        <w:rPr>
          <w:sz w:val="24"/>
          <w:szCs w:val="24"/>
        </w:rPr>
        <w:t>The student’s lowest quiz score for the semester will be dropped.</w:t>
      </w:r>
    </w:p>
    <w:p w14:paraId="2F0F5ECA" w14:textId="77777777" w:rsidR="00F610DE" w:rsidRPr="00572C9E" w:rsidRDefault="00F610DE" w:rsidP="00F610DE">
      <w:pPr>
        <w:ind w:left="360"/>
        <w:rPr>
          <w:sz w:val="24"/>
          <w:szCs w:val="24"/>
        </w:rPr>
      </w:pPr>
    </w:p>
    <w:p w14:paraId="5ABBCF5C" w14:textId="77777777" w:rsidR="004623FA" w:rsidRPr="004623FA" w:rsidRDefault="004623FA" w:rsidP="004623FA">
      <w:pPr>
        <w:ind w:left="720"/>
        <w:rPr>
          <w:b/>
          <w:sz w:val="24"/>
          <w:szCs w:val="24"/>
        </w:rPr>
      </w:pPr>
      <w:r w:rsidRPr="004623FA">
        <w:rPr>
          <w:b/>
          <w:sz w:val="24"/>
          <w:szCs w:val="24"/>
        </w:rPr>
        <w:t>Assignments and Projects</w:t>
      </w:r>
    </w:p>
    <w:p w14:paraId="720ED8CE" w14:textId="77777777" w:rsidR="004623FA" w:rsidRPr="004623FA" w:rsidRDefault="004623FA" w:rsidP="004623FA">
      <w:pPr>
        <w:ind w:left="720" w:hanging="90"/>
        <w:rPr>
          <w:sz w:val="24"/>
          <w:szCs w:val="24"/>
        </w:rPr>
      </w:pPr>
      <w:r w:rsidRPr="004623FA">
        <w:rPr>
          <w:b/>
          <w:sz w:val="24"/>
          <w:szCs w:val="24"/>
        </w:rPr>
        <w:tab/>
      </w:r>
      <w:r w:rsidRPr="004623FA">
        <w:rPr>
          <w:sz w:val="24"/>
          <w:szCs w:val="24"/>
        </w:rPr>
        <w:t>Each student will be provided with adequate time to complete assignments. The instructor has the option of giving additional work that will need to be completed at home.</w:t>
      </w:r>
    </w:p>
    <w:p w14:paraId="22935961" w14:textId="77777777" w:rsidR="002F5843" w:rsidRPr="00572C9E" w:rsidRDefault="002F5843" w:rsidP="002F5843">
      <w:pPr>
        <w:ind w:left="720"/>
        <w:rPr>
          <w:sz w:val="24"/>
          <w:szCs w:val="24"/>
        </w:rPr>
      </w:pPr>
    </w:p>
    <w:p w14:paraId="09D89E4E" w14:textId="393E728E" w:rsidR="002F5843" w:rsidRPr="00572C9E" w:rsidRDefault="002F5843" w:rsidP="002F5843">
      <w:pPr>
        <w:ind w:left="720"/>
        <w:rPr>
          <w:b/>
          <w:sz w:val="24"/>
          <w:szCs w:val="24"/>
        </w:rPr>
      </w:pPr>
      <w:r w:rsidRPr="00572C9E">
        <w:rPr>
          <w:b/>
          <w:sz w:val="24"/>
          <w:szCs w:val="24"/>
        </w:rPr>
        <w:t xml:space="preserve">Final </w:t>
      </w:r>
    </w:p>
    <w:p w14:paraId="563DD56D" w14:textId="0714ED6E" w:rsidR="002F5843" w:rsidRPr="0053452C" w:rsidRDefault="000033D1" w:rsidP="002F5843">
      <w:pPr>
        <w:ind w:left="720"/>
        <w:rPr>
          <w:sz w:val="22"/>
          <w:szCs w:val="22"/>
        </w:rPr>
      </w:pPr>
      <w:proofErr w:type="gramStart"/>
      <w:r w:rsidRPr="00572C9E">
        <w:rPr>
          <w:sz w:val="24"/>
          <w:szCs w:val="24"/>
        </w:rPr>
        <w:t>Final</w:t>
      </w:r>
      <w:proofErr w:type="gramEnd"/>
      <w:r w:rsidRPr="00572C9E">
        <w:rPr>
          <w:sz w:val="24"/>
          <w:szCs w:val="24"/>
        </w:rPr>
        <w:t xml:space="preserve"> wil</w:t>
      </w:r>
      <w:r w:rsidR="00202A56">
        <w:rPr>
          <w:sz w:val="24"/>
          <w:szCs w:val="24"/>
        </w:rPr>
        <w:t>l be either comprehensive or over the latest unit depending on the time factor.</w:t>
      </w:r>
    </w:p>
    <w:p w14:paraId="1D318E31" w14:textId="77777777" w:rsidR="002F5843" w:rsidRDefault="002F5843" w:rsidP="002F5843">
      <w:pPr>
        <w:ind w:left="720"/>
        <w:rPr>
          <w:sz w:val="22"/>
          <w:szCs w:val="22"/>
        </w:rPr>
      </w:pPr>
    </w:p>
    <w:p w14:paraId="622CA5B0" w14:textId="77777777" w:rsidR="00D13686" w:rsidRDefault="005C6EE8" w:rsidP="00D13686">
      <w:pPr>
        <w:rPr>
          <w:b/>
          <w:sz w:val="24"/>
        </w:rPr>
      </w:pPr>
      <w:r w:rsidRPr="009B107C">
        <w:rPr>
          <w:b/>
          <w:sz w:val="24"/>
          <w:u w:val="single"/>
        </w:rPr>
        <w:t>F</w:t>
      </w:r>
      <w:r w:rsidR="006654BF" w:rsidRPr="009B107C">
        <w:rPr>
          <w:b/>
          <w:sz w:val="24"/>
          <w:u w:val="single"/>
        </w:rPr>
        <w:t>inal Grade Scale:</w:t>
      </w:r>
      <w:r w:rsidR="000E5756" w:rsidRPr="009B107C">
        <w:rPr>
          <w:b/>
          <w:sz w:val="24"/>
        </w:rPr>
        <w:tab/>
      </w:r>
    </w:p>
    <w:p w14:paraId="65DD491F" w14:textId="77777777" w:rsidR="00D13686" w:rsidRDefault="00D13686" w:rsidP="00D13686">
      <w:pPr>
        <w:rPr>
          <w:b/>
          <w:sz w:val="24"/>
        </w:rPr>
      </w:pPr>
    </w:p>
    <w:p w14:paraId="754B1196" w14:textId="77777777" w:rsidR="00D13686" w:rsidRDefault="00D13686" w:rsidP="00D13686">
      <w:pPr>
        <w:rPr>
          <w:b/>
          <w:sz w:val="24"/>
        </w:rPr>
      </w:pPr>
      <w:r>
        <w:rPr>
          <w:b/>
          <w:sz w:val="24"/>
        </w:rPr>
        <w:tab/>
      </w:r>
    </w:p>
    <w:tbl>
      <w:tblPr>
        <w:tblStyle w:val="TableGrid"/>
        <w:tblW w:w="0" w:type="auto"/>
        <w:tblLook w:val="04A0" w:firstRow="1" w:lastRow="0" w:firstColumn="1" w:lastColumn="0" w:noHBand="0" w:noVBand="1"/>
      </w:tblPr>
      <w:tblGrid>
        <w:gridCol w:w="3596"/>
        <w:gridCol w:w="3597"/>
        <w:gridCol w:w="3597"/>
      </w:tblGrid>
      <w:tr w:rsidR="00D13686" w14:paraId="171D6021" w14:textId="77777777" w:rsidTr="00D13686">
        <w:tc>
          <w:tcPr>
            <w:tcW w:w="3596" w:type="dxa"/>
          </w:tcPr>
          <w:p w14:paraId="5BEE93D6" w14:textId="77777777" w:rsidR="00D13686" w:rsidRDefault="00D13686" w:rsidP="00D13686">
            <w:pPr>
              <w:jc w:val="center"/>
              <w:rPr>
                <w:b/>
                <w:sz w:val="24"/>
              </w:rPr>
            </w:pPr>
            <w:r>
              <w:rPr>
                <w:b/>
                <w:sz w:val="24"/>
              </w:rPr>
              <w:t>Grading</w:t>
            </w:r>
          </w:p>
        </w:tc>
        <w:tc>
          <w:tcPr>
            <w:tcW w:w="3597" w:type="dxa"/>
          </w:tcPr>
          <w:p w14:paraId="6AAA6BC1" w14:textId="77777777" w:rsidR="00D13686" w:rsidRDefault="00D13686" w:rsidP="00D13686">
            <w:pPr>
              <w:jc w:val="center"/>
              <w:rPr>
                <w:b/>
                <w:sz w:val="24"/>
              </w:rPr>
            </w:pPr>
            <w:r>
              <w:rPr>
                <w:b/>
                <w:sz w:val="24"/>
              </w:rPr>
              <w:t>Percentage</w:t>
            </w:r>
          </w:p>
        </w:tc>
        <w:tc>
          <w:tcPr>
            <w:tcW w:w="3597" w:type="dxa"/>
          </w:tcPr>
          <w:p w14:paraId="26F4C459" w14:textId="09A220CF" w:rsidR="00D13686" w:rsidRDefault="002A5CBC" w:rsidP="00D13686">
            <w:pPr>
              <w:rPr>
                <w:b/>
                <w:sz w:val="24"/>
              </w:rPr>
            </w:pPr>
            <w:r>
              <w:rPr>
                <w:b/>
                <w:sz w:val="24"/>
              </w:rPr>
              <w:t xml:space="preserve">BSU </w:t>
            </w:r>
            <w:r w:rsidR="00D13686">
              <w:rPr>
                <w:b/>
                <w:sz w:val="24"/>
              </w:rPr>
              <w:t>Grade Scale</w:t>
            </w:r>
          </w:p>
        </w:tc>
      </w:tr>
      <w:tr w:rsidR="00D13686" w14:paraId="28335CB2" w14:textId="77777777" w:rsidTr="00D13686">
        <w:tc>
          <w:tcPr>
            <w:tcW w:w="3596" w:type="dxa"/>
          </w:tcPr>
          <w:p w14:paraId="5CFD84A3" w14:textId="77777777" w:rsidR="00D13686" w:rsidRPr="00D13686" w:rsidRDefault="00D13686" w:rsidP="00D13686">
            <w:pPr>
              <w:rPr>
                <w:sz w:val="24"/>
              </w:rPr>
            </w:pPr>
          </w:p>
        </w:tc>
        <w:tc>
          <w:tcPr>
            <w:tcW w:w="3597" w:type="dxa"/>
          </w:tcPr>
          <w:p w14:paraId="04D65954" w14:textId="77777777" w:rsidR="00D13686" w:rsidRPr="000C400C" w:rsidRDefault="00D13686" w:rsidP="00D13686">
            <w:pPr>
              <w:rPr>
                <w:sz w:val="24"/>
              </w:rPr>
            </w:pPr>
          </w:p>
        </w:tc>
        <w:tc>
          <w:tcPr>
            <w:tcW w:w="3597" w:type="dxa"/>
          </w:tcPr>
          <w:p w14:paraId="2E2DA583" w14:textId="071A8A6E" w:rsidR="00D13686" w:rsidRPr="00D13686" w:rsidRDefault="000C400C" w:rsidP="00D13686">
            <w:pPr>
              <w:rPr>
                <w:sz w:val="24"/>
              </w:rPr>
            </w:pPr>
            <w:r>
              <w:rPr>
                <w:sz w:val="24"/>
              </w:rPr>
              <w:t xml:space="preserve">A = </w:t>
            </w:r>
            <w:r w:rsidR="00D13686">
              <w:rPr>
                <w:sz w:val="24"/>
              </w:rPr>
              <w:t>93% - 100%</w:t>
            </w:r>
          </w:p>
        </w:tc>
      </w:tr>
      <w:tr w:rsidR="00D13686" w14:paraId="47BF6B2A" w14:textId="77777777" w:rsidTr="00D13686">
        <w:tc>
          <w:tcPr>
            <w:tcW w:w="3596" w:type="dxa"/>
          </w:tcPr>
          <w:p w14:paraId="5577E4CA" w14:textId="77777777" w:rsidR="00D13686" w:rsidRPr="00D13686" w:rsidRDefault="00D13686" w:rsidP="00D13686">
            <w:pPr>
              <w:rPr>
                <w:sz w:val="24"/>
              </w:rPr>
            </w:pPr>
            <w:r>
              <w:rPr>
                <w:sz w:val="24"/>
              </w:rPr>
              <w:t>Exams</w:t>
            </w:r>
          </w:p>
        </w:tc>
        <w:tc>
          <w:tcPr>
            <w:tcW w:w="3597" w:type="dxa"/>
          </w:tcPr>
          <w:p w14:paraId="73910833" w14:textId="77777777" w:rsidR="00D13686" w:rsidRPr="000C400C" w:rsidRDefault="009D735A" w:rsidP="00D13686">
            <w:pPr>
              <w:rPr>
                <w:sz w:val="24"/>
              </w:rPr>
            </w:pPr>
            <w:r>
              <w:rPr>
                <w:sz w:val="24"/>
              </w:rPr>
              <w:t>40</w:t>
            </w:r>
            <w:r w:rsidR="000C400C">
              <w:rPr>
                <w:sz w:val="24"/>
              </w:rPr>
              <w:t>%</w:t>
            </w:r>
          </w:p>
        </w:tc>
        <w:tc>
          <w:tcPr>
            <w:tcW w:w="3597" w:type="dxa"/>
          </w:tcPr>
          <w:p w14:paraId="1DF47F2C" w14:textId="77777777" w:rsidR="00D13686" w:rsidRPr="000C400C" w:rsidRDefault="000C400C" w:rsidP="000C400C">
            <w:pPr>
              <w:rPr>
                <w:sz w:val="24"/>
              </w:rPr>
            </w:pPr>
            <w:r w:rsidRPr="000C400C">
              <w:rPr>
                <w:sz w:val="24"/>
              </w:rPr>
              <w:t>A-</w:t>
            </w:r>
            <w:r>
              <w:rPr>
                <w:sz w:val="24"/>
              </w:rPr>
              <w:t xml:space="preserve"> </w:t>
            </w:r>
            <w:r w:rsidRPr="000C400C">
              <w:rPr>
                <w:sz w:val="24"/>
              </w:rPr>
              <w:t>=</w:t>
            </w:r>
            <w:r>
              <w:rPr>
                <w:sz w:val="24"/>
              </w:rPr>
              <w:t xml:space="preserve"> </w:t>
            </w:r>
            <w:r w:rsidRPr="000C400C">
              <w:rPr>
                <w:sz w:val="24"/>
              </w:rPr>
              <w:t>90% - 92%</w:t>
            </w:r>
          </w:p>
        </w:tc>
      </w:tr>
      <w:tr w:rsidR="00D13686" w14:paraId="2F29F2CD" w14:textId="77777777" w:rsidTr="00D13686">
        <w:tc>
          <w:tcPr>
            <w:tcW w:w="3596" w:type="dxa"/>
          </w:tcPr>
          <w:p w14:paraId="157EFC3B" w14:textId="77777777" w:rsidR="00D13686" w:rsidRPr="00D13686" w:rsidRDefault="009D735A" w:rsidP="00D13686">
            <w:pPr>
              <w:rPr>
                <w:sz w:val="24"/>
              </w:rPr>
            </w:pPr>
            <w:r>
              <w:rPr>
                <w:sz w:val="24"/>
              </w:rPr>
              <w:t>Quizzes</w:t>
            </w:r>
          </w:p>
        </w:tc>
        <w:tc>
          <w:tcPr>
            <w:tcW w:w="3597" w:type="dxa"/>
          </w:tcPr>
          <w:p w14:paraId="439F3255" w14:textId="77777777" w:rsidR="00D13686" w:rsidRPr="000C400C" w:rsidRDefault="009D735A" w:rsidP="00D13686">
            <w:pPr>
              <w:rPr>
                <w:sz w:val="24"/>
              </w:rPr>
            </w:pPr>
            <w:r>
              <w:rPr>
                <w:sz w:val="24"/>
              </w:rPr>
              <w:t>20</w:t>
            </w:r>
            <w:r w:rsidR="000C400C">
              <w:rPr>
                <w:sz w:val="24"/>
              </w:rPr>
              <w:t>%</w:t>
            </w:r>
          </w:p>
        </w:tc>
        <w:tc>
          <w:tcPr>
            <w:tcW w:w="3597" w:type="dxa"/>
          </w:tcPr>
          <w:p w14:paraId="4D5ACAFC" w14:textId="77777777" w:rsidR="00D13686" w:rsidRPr="000C400C" w:rsidRDefault="000C400C" w:rsidP="00D13686">
            <w:pPr>
              <w:rPr>
                <w:sz w:val="24"/>
              </w:rPr>
            </w:pPr>
            <w:r>
              <w:rPr>
                <w:sz w:val="24"/>
              </w:rPr>
              <w:t>B+ = 87% - 89%</w:t>
            </w:r>
          </w:p>
        </w:tc>
      </w:tr>
      <w:tr w:rsidR="00D13686" w14:paraId="13B42D7B" w14:textId="77777777" w:rsidTr="00D13686">
        <w:tc>
          <w:tcPr>
            <w:tcW w:w="3596" w:type="dxa"/>
          </w:tcPr>
          <w:p w14:paraId="7754605C" w14:textId="706450D0" w:rsidR="00D13686" w:rsidRPr="00D13686" w:rsidRDefault="00EA3F69" w:rsidP="00D13686">
            <w:pPr>
              <w:rPr>
                <w:sz w:val="24"/>
              </w:rPr>
            </w:pPr>
            <w:r>
              <w:rPr>
                <w:sz w:val="24"/>
              </w:rPr>
              <w:t>Assignments</w:t>
            </w:r>
          </w:p>
        </w:tc>
        <w:tc>
          <w:tcPr>
            <w:tcW w:w="3597" w:type="dxa"/>
          </w:tcPr>
          <w:p w14:paraId="7B01AAF8" w14:textId="77777777" w:rsidR="00D13686" w:rsidRPr="000C400C" w:rsidRDefault="007C22BC" w:rsidP="00D13686">
            <w:pPr>
              <w:rPr>
                <w:sz w:val="24"/>
              </w:rPr>
            </w:pPr>
            <w:r>
              <w:rPr>
                <w:sz w:val="24"/>
              </w:rPr>
              <w:t>30</w:t>
            </w:r>
            <w:r w:rsidR="000C400C">
              <w:rPr>
                <w:sz w:val="24"/>
              </w:rPr>
              <w:t>%</w:t>
            </w:r>
          </w:p>
        </w:tc>
        <w:tc>
          <w:tcPr>
            <w:tcW w:w="3597" w:type="dxa"/>
          </w:tcPr>
          <w:p w14:paraId="0A08EE8C" w14:textId="77777777" w:rsidR="00D13686" w:rsidRPr="000C400C" w:rsidRDefault="000C400C" w:rsidP="00D13686">
            <w:pPr>
              <w:rPr>
                <w:sz w:val="24"/>
              </w:rPr>
            </w:pPr>
            <w:r>
              <w:rPr>
                <w:sz w:val="24"/>
              </w:rPr>
              <w:t>B = 83% - 86%</w:t>
            </w:r>
          </w:p>
        </w:tc>
      </w:tr>
      <w:tr w:rsidR="00D13686" w14:paraId="1F6B4CEE" w14:textId="77777777" w:rsidTr="00D13686">
        <w:tc>
          <w:tcPr>
            <w:tcW w:w="3596" w:type="dxa"/>
          </w:tcPr>
          <w:p w14:paraId="02417924" w14:textId="77777777" w:rsidR="00D13686" w:rsidRPr="00D13686" w:rsidRDefault="008A0F3B" w:rsidP="00D13686">
            <w:pPr>
              <w:rPr>
                <w:sz w:val="24"/>
              </w:rPr>
            </w:pPr>
            <w:r>
              <w:rPr>
                <w:sz w:val="24"/>
              </w:rPr>
              <w:t xml:space="preserve">Final Exam </w:t>
            </w:r>
          </w:p>
        </w:tc>
        <w:tc>
          <w:tcPr>
            <w:tcW w:w="3597" w:type="dxa"/>
          </w:tcPr>
          <w:p w14:paraId="24D1090F" w14:textId="77777777" w:rsidR="00D13686" w:rsidRPr="000C400C" w:rsidRDefault="008A0F3B" w:rsidP="00D13686">
            <w:pPr>
              <w:rPr>
                <w:sz w:val="24"/>
              </w:rPr>
            </w:pPr>
            <w:r>
              <w:rPr>
                <w:sz w:val="24"/>
              </w:rPr>
              <w:t>10%</w:t>
            </w:r>
          </w:p>
        </w:tc>
        <w:tc>
          <w:tcPr>
            <w:tcW w:w="3597" w:type="dxa"/>
          </w:tcPr>
          <w:p w14:paraId="02555A06" w14:textId="77777777" w:rsidR="00D13686" w:rsidRPr="000C400C" w:rsidRDefault="000C400C" w:rsidP="000C400C">
            <w:pPr>
              <w:pStyle w:val="ListParagraph"/>
              <w:ind w:left="0"/>
              <w:rPr>
                <w:sz w:val="24"/>
              </w:rPr>
            </w:pPr>
            <w:r>
              <w:rPr>
                <w:sz w:val="24"/>
              </w:rPr>
              <w:t>B- = 80% - 82%</w:t>
            </w:r>
          </w:p>
        </w:tc>
      </w:tr>
      <w:tr w:rsidR="00D13686" w14:paraId="2A7FD46F" w14:textId="77777777" w:rsidTr="00D13686">
        <w:tc>
          <w:tcPr>
            <w:tcW w:w="3596" w:type="dxa"/>
          </w:tcPr>
          <w:p w14:paraId="72731B81" w14:textId="77777777" w:rsidR="00D13686" w:rsidRPr="00D13686" w:rsidRDefault="00D13686" w:rsidP="00D13686">
            <w:pPr>
              <w:rPr>
                <w:sz w:val="24"/>
              </w:rPr>
            </w:pPr>
          </w:p>
        </w:tc>
        <w:tc>
          <w:tcPr>
            <w:tcW w:w="3597" w:type="dxa"/>
          </w:tcPr>
          <w:p w14:paraId="44F31AED" w14:textId="77777777" w:rsidR="00D13686" w:rsidRPr="000C400C" w:rsidRDefault="00D13686" w:rsidP="00D13686">
            <w:pPr>
              <w:rPr>
                <w:sz w:val="24"/>
              </w:rPr>
            </w:pPr>
          </w:p>
        </w:tc>
        <w:tc>
          <w:tcPr>
            <w:tcW w:w="3597" w:type="dxa"/>
          </w:tcPr>
          <w:p w14:paraId="3D5CC1B3" w14:textId="77777777" w:rsidR="00D13686" w:rsidRPr="000C400C" w:rsidRDefault="000C400C" w:rsidP="00D13686">
            <w:pPr>
              <w:rPr>
                <w:sz w:val="24"/>
              </w:rPr>
            </w:pPr>
            <w:r>
              <w:rPr>
                <w:sz w:val="24"/>
              </w:rPr>
              <w:t>C+ = 77% - 79%</w:t>
            </w:r>
          </w:p>
        </w:tc>
      </w:tr>
      <w:tr w:rsidR="00D13686" w14:paraId="5E370DF8" w14:textId="77777777" w:rsidTr="00D13686">
        <w:tc>
          <w:tcPr>
            <w:tcW w:w="3596" w:type="dxa"/>
          </w:tcPr>
          <w:p w14:paraId="05056917" w14:textId="77777777" w:rsidR="00D13686" w:rsidRDefault="00D13686" w:rsidP="00D13686">
            <w:pPr>
              <w:rPr>
                <w:b/>
                <w:sz w:val="24"/>
              </w:rPr>
            </w:pPr>
          </w:p>
        </w:tc>
        <w:tc>
          <w:tcPr>
            <w:tcW w:w="3597" w:type="dxa"/>
          </w:tcPr>
          <w:p w14:paraId="3B9D44C3" w14:textId="77777777" w:rsidR="00D13686" w:rsidRDefault="00D13686" w:rsidP="00D13686">
            <w:pPr>
              <w:rPr>
                <w:b/>
                <w:sz w:val="24"/>
              </w:rPr>
            </w:pPr>
          </w:p>
        </w:tc>
        <w:tc>
          <w:tcPr>
            <w:tcW w:w="3597" w:type="dxa"/>
          </w:tcPr>
          <w:p w14:paraId="1B63C987" w14:textId="77777777" w:rsidR="00D13686" w:rsidRPr="000C400C" w:rsidRDefault="000C400C" w:rsidP="00D13686">
            <w:pPr>
              <w:rPr>
                <w:sz w:val="24"/>
              </w:rPr>
            </w:pPr>
            <w:r>
              <w:rPr>
                <w:sz w:val="24"/>
              </w:rPr>
              <w:t>C = 73% - 76%</w:t>
            </w:r>
          </w:p>
        </w:tc>
      </w:tr>
      <w:tr w:rsidR="00D13686" w14:paraId="7614A5FF" w14:textId="77777777" w:rsidTr="00D13686">
        <w:tc>
          <w:tcPr>
            <w:tcW w:w="3596" w:type="dxa"/>
          </w:tcPr>
          <w:p w14:paraId="011FB957" w14:textId="77777777" w:rsidR="00D13686" w:rsidRDefault="00D13686" w:rsidP="00D13686">
            <w:pPr>
              <w:rPr>
                <w:b/>
                <w:sz w:val="24"/>
              </w:rPr>
            </w:pPr>
          </w:p>
        </w:tc>
        <w:tc>
          <w:tcPr>
            <w:tcW w:w="3597" w:type="dxa"/>
          </w:tcPr>
          <w:p w14:paraId="3915F4B4" w14:textId="77777777" w:rsidR="00D13686" w:rsidRDefault="00D13686" w:rsidP="00D13686">
            <w:pPr>
              <w:rPr>
                <w:b/>
                <w:sz w:val="24"/>
              </w:rPr>
            </w:pPr>
          </w:p>
        </w:tc>
        <w:tc>
          <w:tcPr>
            <w:tcW w:w="3597" w:type="dxa"/>
          </w:tcPr>
          <w:p w14:paraId="1A597CC7" w14:textId="77777777" w:rsidR="00D13686" w:rsidRPr="000C400C" w:rsidRDefault="000C400C" w:rsidP="000C400C">
            <w:pPr>
              <w:pStyle w:val="ListParagraph"/>
              <w:ind w:left="0"/>
              <w:rPr>
                <w:sz w:val="24"/>
              </w:rPr>
            </w:pPr>
            <w:r>
              <w:rPr>
                <w:sz w:val="24"/>
              </w:rPr>
              <w:t>C- = 70% - 72%</w:t>
            </w:r>
          </w:p>
        </w:tc>
      </w:tr>
      <w:tr w:rsidR="00D13686" w14:paraId="5E88B928" w14:textId="77777777" w:rsidTr="00D13686">
        <w:tc>
          <w:tcPr>
            <w:tcW w:w="3596" w:type="dxa"/>
          </w:tcPr>
          <w:p w14:paraId="11312153" w14:textId="77777777" w:rsidR="00D13686" w:rsidRDefault="00D13686" w:rsidP="00D13686">
            <w:pPr>
              <w:rPr>
                <w:b/>
                <w:sz w:val="24"/>
              </w:rPr>
            </w:pPr>
          </w:p>
        </w:tc>
        <w:tc>
          <w:tcPr>
            <w:tcW w:w="3597" w:type="dxa"/>
          </w:tcPr>
          <w:p w14:paraId="24D82008" w14:textId="77777777" w:rsidR="00D13686" w:rsidRDefault="00D13686" w:rsidP="00D13686">
            <w:pPr>
              <w:rPr>
                <w:b/>
                <w:sz w:val="24"/>
              </w:rPr>
            </w:pPr>
          </w:p>
        </w:tc>
        <w:tc>
          <w:tcPr>
            <w:tcW w:w="3597" w:type="dxa"/>
          </w:tcPr>
          <w:p w14:paraId="12519333" w14:textId="77777777" w:rsidR="00D13686" w:rsidRPr="000C400C" w:rsidRDefault="000C400C" w:rsidP="00D13686">
            <w:pPr>
              <w:rPr>
                <w:sz w:val="24"/>
              </w:rPr>
            </w:pPr>
            <w:r>
              <w:rPr>
                <w:sz w:val="24"/>
              </w:rPr>
              <w:t>D = 60% -69%</w:t>
            </w:r>
          </w:p>
        </w:tc>
      </w:tr>
      <w:tr w:rsidR="00D13686" w14:paraId="467006E2" w14:textId="77777777" w:rsidTr="00D13686">
        <w:tc>
          <w:tcPr>
            <w:tcW w:w="3596" w:type="dxa"/>
          </w:tcPr>
          <w:p w14:paraId="3E34251F" w14:textId="77777777" w:rsidR="00D13686" w:rsidRDefault="00D13686" w:rsidP="00D13686">
            <w:pPr>
              <w:rPr>
                <w:b/>
                <w:sz w:val="24"/>
              </w:rPr>
            </w:pPr>
          </w:p>
        </w:tc>
        <w:tc>
          <w:tcPr>
            <w:tcW w:w="3597" w:type="dxa"/>
          </w:tcPr>
          <w:p w14:paraId="7180FE2F" w14:textId="77777777" w:rsidR="00D13686" w:rsidRDefault="00D13686" w:rsidP="00D13686">
            <w:pPr>
              <w:rPr>
                <w:b/>
                <w:sz w:val="24"/>
              </w:rPr>
            </w:pPr>
          </w:p>
        </w:tc>
        <w:tc>
          <w:tcPr>
            <w:tcW w:w="3597" w:type="dxa"/>
          </w:tcPr>
          <w:p w14:paraId="7CA44ECD" w14:textId="77777777" w:rsidR="00D13686" w:rsidRPr="000C400C" w:rsidRDefault="000C400C" w:rsidP="00D13686">
            <w:pPr>
              <w:rPr>
                <w:sz w:val="24"/>
              </w:rPr>
            </w:pPr>
            <w:r>
              <w:rPr>
                <w:sz w:val="24"/>
              </w:rPr>
              <w:t>F = below 60%</w:t>
            </w:r>
          </w:p>
        </w:tc>
      </w:tr>
    </w:tbl>
    <w:p w14:paraId="52C4E20B" w14:textId="77777777" w:rsidR="00331C8A" w:rsidRDefault="00331C8A" w:rsidP="00D13686">
      <w:pPr>
        <w:rPr>
          <w:b/>
          <w:sz w:val="24"/>
        </w:rPr>
      </w:pPr>
    </w:p>
    <w:p w14:paraId="201E0B27" w14:textId="77777777" w:rsidR="002A5CBC" w:rsidRDefault="002A5CBC" w:rsidP="00BE6515">
      <w:pPr>
        <w:rPr>
          <w:b/>
          <w:sz w:val="24"/>
        </w:rPr>
      </w:pPr>
      <w:r>
        <w:rPr>
          <w:b/>
          <w:sz w:val="24"/>
        </w:rPr>
        <w:t>MMACHS Grading Scale:</w:t>
      </w:r>
    </w:p>
    <w:p w14:paraId="4D30676D" w14:textId="77777777" w:rsidR="00055B9A" w:rsidRDefault="00055B9A" w:rsidP="00BE6515">
      <w:pPr>
        <w:rPr>
          <w:b/>
          <w:sz w:val="24"/>
        </w:rPr>
      </w:pPr>
      <w:r>
        <w:rPr>
          <w:b/>
          <w:sz w:val="24"/>
        </w:rPr>
        <w:t>A = 90 – 100%</w:t>
      </w:r>
    </w:p>
    <w:p w14:paraId="74A3C494" w14:textId="77777777" w:rsidR="00055B9A" w:rsidRDefault="00055B9A" w:rsidP="00BE6515">
      <w:pPr>
        <w:rPr>
          <w:b/>
          <w:sz w:val="24"/>
        </w:rPr>
      </w:pPr>
      <w:r>
        <w:rPr>
          <w:b/>
          <w:sz w:val="24"/>
        </w:rPr>
        <w:t>B = 80 – 89%</w:t>
      </w:r>
    </w:p>
    <w:p w14:paraId="4CA2A9F8" w14:textId="77777777" w:rsidR="00055B9A" w:rsidRDefault="00055B9A" w:rsidP="00BE6515">
      <w:pPr>
        <w:rPr>
          <w:b/>
          <w:sz w:val="24"/>
        </w:rPr>
      </w:pPr>
      <w:r>
        <w:rPr>
          <w:b/>
          <w:sz w:val="24"/>
        </w:rPr>
        <w:t>C = 70-79%</w:t>
      </w:r>
    </w:p>
    <w:p w14:paraId="6620A6F2" w14:textId="142B8E7C" w:rsidR="00EB2503" w:rsidRDefault="00055B9A" w:rsidP="00BE6515">
      <w:pPr>
        <w:rPr>
          <w:b/>
          <w:sz w:val="24"/>
        </w:rPr>
      </w:pPr>
      <w:r>
        <w:rPr>
          <w:b/>
          <w:sz w:val="24"/>
        </w:rPr>
        <w:t>WIP = 0 – 69% no credit</w:t>
      </w:r>
      <w:r w:rsidR="000E5756" w:rsidRPr="009B107C">
        <w:rPr>
          <w:b/>
          <w:sz w:val="24"/>
        </w:rPr>
        <w:tab/>
      </w:r>
    </w:p>
    <w:p w14:paraId="0C566181" w14:textId="77777777" w:rsidR="00EB2503" w:rsidRDefault="00EB2503">
      <w:pPr>
        <w:rPr>
          <w:b/>
          <w:sz w:val="24"/>
        </w:rPr>
      </w:pPr>
      <w:r>
        <w:rPr>
          <w:b/>
          <w:sz w:val="24"/>
        </w:rPr>
        <w:br w:type="page"/>
      </w:r>
    </w:p>
    <w:p w14:paraId="541277A8" w14:textId="77777777" w:rsidR="003D33E5" w:rsidRDefault="003D33E5" w:rsidP="00BE6515">
      <w:pPr>
        <w:rPr>
          <w:sz w:val="24"/>
        </w:rPr>
      </w:pPr>
    </w:p>
    <w:p w14:paraId="0DB181C9" w14:textId="77777777" w:rsidR="006C1F21" w:rsidRPr="00572C9E" w:rsidRDefault="0053452C" w:rsidP="006C1F21">
      <w:pPr>
        <w:jc w:val="center"/>
        <w:rPr>
          <w:b/>
          <w:sz w:val="24"/>
          <w:szCs w:val="24"/>
        </w:rPr>
      </w:pPr>
      <w:r w:rsidRPr="00572C9E">
        <w:rPr>
          <w:b/>
          <w:sz w:val="24"/>
          <w:szCs w:val="24"/>
        </w:rPr>
        <w:t>Personal Finance</w:t>
      </w:r>
      <w:r w:rsidR="006C1F21" w:rsidRPr="00572C9E">
        <w:rPr>
          <w:b/>
          <w:sz w:val="24"/>
          <w:szCs w:val="24"/>
        </w:rPr>
        <w:t xml:space="preserve"> Course Outline</w:t>
      </w:r>
    </w:p>
    <w:p w14:paraId="618C4043" w14:textId="77777777" w:rsidR="006C1F21" w:rsidRPr="009B107C" w:rsidRDefault="006C1F21" w:rsidP="006C1F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460"/>
      </w:tblGrid>
      <w:tr w:rsidR="006C1F21" w:rsidRPr="009B107C" w14:paraId="27A3B311" w14:textId="77777777" w:rsidTr="00202A56">
        <w:tc>
          <w:tcPr>
            <w:tcW w:w="1548" w:type="dxa"/>
          </w:tcPr>
          <w:p w14:paraId="5C8A3A0E" w14:textId="77777777" w:rsidR="006C1F21" w:rsidRPr="00DD7BA9" w:rsidRDefault="006C1F21" w:rsidP="00312A36">
            <w:pPr>
              <w:rPr>
                <w:b/>
                <w:i/>
                <w:sz w:val="24"/>
                <w:szCs w:val="24"/>
              </w:rPr>
            </w:pPr>
            <w:r w:rsidRPr="00DD7BA9">
              <w:rPr>
                <w:b/>
                <w:i/>
                <w:sz w:val="24"/>
                <w:szCs w:val="24"/>
              </w:rPr>
              <w:t>Week 1</w:t>
            </w:r>
          </w:p>
        </w:tc>
        <w:tc>
          <w:tcPr>
            <w:tcW w:w="8460" w:type="dxa"/>
          </w:tcPr>
          <w:p w14:paraId="3DE2249F" w14:textId="5B115D58" w:rsidR="006C1F21" w:rsidRPr="00DD7BA9" w:rsidRDefault="00202A56" w:rsidP="00312A36">
            <w:pPr>
              <w:rPr>
                <w:sz w:val="24"/>
                <w:szCs w:val="24"/>
              </w:rPr>
            </w:pPr>
            <w:r>
              <w:rPr>
                <w:sz w:val="24"/>
                <w:szCs w:val="24"/>
              </w:rPr>
              <w:t xml:space="preserve">Introduction to Finance, </w:t>
            </w:r>
            <w:r w:rsidR="00A30A55">
              <w:rPr>
                <w:sz w:val="24"/>
                <w:szCs w:val="24"/>
              </w:rPr>
              <w:t>assessment of money values and beliefs</w:t>
            </w:r>
            <w:r w:rsidR="00CC3539">
              <w:rPr>
                <w:sz w:val="24"/>
                <w:szCs w:val="24"/>
              </w:rPr>
              <w:t>,</w:t>
            </w:r>
            <w:r w:rsidR="00C45BC6">
              <w:rPr>
                <w:sz w:val="24"/>
                <w:szCs w:val="24"/>
              </w:rPr>
              <w:t xml:space="preserve"> </w:t>
            </w:r>
            <w:r>
              <w:rPr>
                <w:sz w:val="24"/>
                <w:szCs w:val="24"/>
              </w:rPr>
              <w:t>self-reflection</w:t>
            </w:r>
          </w:p>
        </w:tc>
      </w:tr>
      <w:tr w:rsidR="006C1F21" w:rsidRPr="009B107C" w14:paraId="55B98C45" w14:textId="77777777" w:rsidTr="00202A56">
        <w:tc>
          <w:tcPr>
            <w:tcW w:w="1548" w:type="dxa"/>
          </w:tcPr>
          <w:p w14:paraId="4E195BB5" w14:textId="77777777" w:rsidR="006C1F21" w:rsidRPr="00DD7BA9" w:rsidRDefault="006C1F21" w:rsidP="00312A36">
            <w:pPr>
              <w:rPr>
                <w:b/>
                <w:i/>
                <w:sz w:val="24"/>
                <w:szCs w:val="24"/>
              </w:rPr>
            </w:pPr>
            <w:r w:rsidRPr="00DD7BA9">
              <w:rPr>
                <w:b/>
                <w:i/>
                <w:sz w:val="24"/>
                <w:szCs w:val="24"/>
              </w:rPr>
              <w:t>Week 2</w:t>
            </w:r>
          </w:p>
        </w:tc>
        <w:tc>
          <w:tcPr>
            <w:tcW w:w="8460" w:type="dxa"/>
          </w:tcPr>
          <w:p w14:paraId="3DE00200" w14:textId="77777777" w:rsidR="006C1F21" w:rsidRPr="00DD7BA9" w:rsidRDefault="00572C9E" w:rsidP="00312A36">
            <w:pPr>
              <w:rPr>
                <w:sz w:val="24"/>
                <w:szCs w:val="24"/>
              </w:rPr>
            </w:pPr>
            <w:r>
              <w:rPr>
                <w:sz w:val="24"/>
                <w:szCs w:val="24"/>
              </w:rPr>
              <w:t>Chapter 1: Personal Financial Planning in Action</w:t>
            </w:r>
          </w:p>
        </w:tc>
      </w:tr>
      <w:tr w:rsidR="004922BB" w:rsidRPr="009B107C" w14:paraId="1F667252" w14:textId="77777777" w:rsidTr="00202A56">
        <w:tc>
          <w:tcPr>
            <w:tcW w:w="1548" w:type="dxa"/>
          </w:tcPr>
          <w:p w14:paraId="4A471DD7" w14:textId="77777777" w:rsidR="004922BB" w:rsidRPr="00DD7BA9" w:rsidRDefault="004922BB" w:rsidP="004922BB">
            <w:pPr>
              <w:rPr>
                <w:b/>
                <w:i/>
                <w:sz w:val="24"/>
                <w:szCs w:val="24"/>
              </w:rPr>
            </w:pPr>
            <w:r w:rsidRPr="00DD7BA9">
              <w:rPr>
                <w:b/>
                <w:i/>
                <w:sz w:val="24"/>
                <w:szCs w:val="24"/>
              </w:rPr>
              <w:t>Week 3</w:t>
            </w:r>
          </w:p>
        </w:tc>
        <w:tc>
          <w:tcPr>
            <w:tcW w:w="8460" w:type="dxa"/>
          </w:tcPr>
          <w:p w14:paraId="255094BA" w14:textId="6612200D" w:rsidR="004922BB" w:rsidRPr="00DD7BA9" w:rsidRDefault="004922BB" w:rsidP="004922BB">
            <w:pPr>
              <w:rPr>
                <w:sz w:val="24"/>
                <w:szCs w:val="24"/>
              </w:rPr>
            </w:pPr>
            <w:r>
              <w:rPr>
                <w:sz w:val="24"/>
                <w:szCs w:val="24"/>
              </w:rPr>
              <w:t>Chapter 2: Money Management Skills</w:t>
            </w:r>
          </w:p>
        </w:tc>
      </w:tr>
      <w:tr w:rsidR="004922BB" w:rsidRPr="009B107C" w14:paraId="669458A4" w14:textId="77777777" w:rsidTr="00202A56">
        <w:tc>
          <w:tcPr>
            <w:tcW w:w="1548" w:type="dxa"/>
          </w:tcPr>
          <w:p w14:paraId="383C89F5" w14:textId="77777777" w:rsidR="004922BB" w:rsidRPr="00DD7BA9" w:rsidRDefault="004922BB" w:rsidP="004922BB">
            <w:pPr>
              <w:rPr>
                <w:b/>
                <w:i/>
                <w:sz w:val="24"/>
                <w:szCs w:val="24"/>
              </w:rPr>
            </w:pPr>
            <w:r w:rsidRPr="00DD7BA9">
              <w:rPr>
                <w:b/>
                <w:i/>
                <w:sz w:val="24"/>
                <w:szCs w:val="24"/>
              </w:rPr>
              <w:t>Week 4</w:t>
            </w:r>
          </w:p>
        </w:tc>
        <w:tc>
          <w:tcPr>
            <w:tcW w:w="8460" w:type="dxa"/>
          </w:tcPr>
          <w:p w14:paraId="1F1496F2" w14:textId="77777777" w:rsidR="004922BB" w:rsidRDefault="009B7FE2" w:rsidP="004922BB">
            <w:pPr>
              <w:rPr>
                <w:sz w:val="24"/>
                <w:szCs w:val="24"/>
              </w:rPr>
            </w:pPr>
            <w:r>
              <w:rPr>
                <w:sz w:val="24"/>
                <w:szCs w:val="24"/>
              </w:rPr>
              <w:t>Chapter 3: Taxes in Your Financial Plan</w:t>
            </w:r>
          </w:p>
          <w:p w14:paraId="05855180" w14:textId="023AB318" w:rsidR="007B0D02" w:rsidRPr="00DD7BA9" w:rsidRDefault="007B0D02" w:rsidP="004922BB">
            <w:pPr>
              <w:rPr>
                <w:sz w:val="24"/>
                <w:szCs w:val="24"/>
              </w:rPr>
            </w:pPr>
            <w:r>
              <w:rPr>
                <w:sz w:val="24"/>
                <w:szCs w:val="24"/>
              </w:rPr>
              <w:t>Test</w:t>
            </w:r>
          </w:p>
        </w:tc>
      </w:tr>
      <w:tr w:rsidR="00D72DFA" w:rsidRPr="009B107C" w14:paraId="2E4880A4" w14:textId="77777777" w:rsidTr="00202A56">
        <w:tc>
          <w:tcPr>
            <w:tcW w:w="1548" w:type="dxa"/>
          </w:tcPr>
          <w:p w14:paraId="64196DCF" w14:textId="038A6312" w:rsidR="00D72DFA" w:rsidRPr="00DD7BA9" w:rsidRDefault="00D72DFA" w:rsidP="00D72DFA">
            <w:pPr>
              <w:rPr>
                <w:b/>
                <w:i/>
                <w:sz w:val="24"/>
                <w:szCs w:val="24"/>
              </w:rPr>
            </w:pPr>
            <w:r w:rsidRPr="00DD7BA9">
              <w:rPr>
                <w:b/>
                <w:i/>
                <w:sz w:val="24"/>
                <w:szCs w:val="24"/>
              </w:rPr>
              <w:t>Week 5</w:t>
            </w:r>
            <w:r w:rsidR="0032496B">
              <w:rPr>
                <w:b/>
                <w:i/>
                <w:sz w:val="24"/>
                <w:szCs w:val="24"/>
              </w:rPr>
              <w:t>-6</w:t>
            </w:r>
          </w:p>
        </w:tc>
        <w:tc>
          <w:tcPr>
            <w:tcW w:w="8460" w:type="dxa"/>
          </w:tcPr>
          <w:p w14:paraId="3E967D0F" w14:textId="3728B4F6" w:rsidR="00D72DFA" w:rsidRPr="00DD7BA9" w:rsidRDefault="00D72DFA" w:rsidP="00D72DFA">
            <w:pPr>
              <w:rPr>
                <w:sz w:val="24"/>
                <w:szCs w:val="24"/>
              </w:rPr>
            </w:pPr>
            <w:r w:rsidRPr="00D72DFA">
              <w:rPr>
                <w:sz w:val="24"/>
                <w:szCs w:val="24"/>
              </w:rPr>
              <w:t>Chapter 4 – Financial Services: Savings Plans and Payment Accounts</w:t>
            </w:r>
          </w:p>
        </w:tc>
      </w:tr>
      <w:tr w:rsidR="00703586" w:rsidRPr="009B107C" w14:paraId="75D0B295" w14:textId="77777777" w:rsidTr="00202A56">
        <w:tc>
          <w:tcPr>
            <w:tcW w:w="1548" w:type="dxa"/>
          </w:tcPr>
          <w:p w14:paraId="2E7BE567" w14:textId="2C806F33" w:rsidR="00703586" w:rsidRPr="00DD7BA9" w:rsidRDefault="00703586" w:rsidP="00703586">
            <w:pPr>
              <w:rPr>
                <w:b/>
                <w:i/>
                <w:sz w:val="24"/>
                <w:szCs w:val="24"/>
              </w:rPr>
            </w:pPr>
            <w:r w:rsidRPr="00DD7BA9">
              <w:rPr>
                <w:b/>
                <w:i/>
                <w:sz w:val="24"/>
                <w:szCs w:val="24"/>
              </w:rPr>
              <w:t xml:space="preserve">Week </w:t>
            </w:r>
            <w:r w:rsidR="0032496B">
              <w:rPr>
                <w:b/>
                <w:i/>
                <w:sz w:val="24"/>
                <w:szCs w:val="24"/>
              </w:rPr>
              <w:t>7-8</w:t>
            </w:r>
          </w:p>
        </w:tc>
        <w:tc>
          <w:tcPr>
            <w:tcW w:w="8460" w:type="dxa"/>
          </w:tcPr>
          <w:p w14:paraId="621C6161" w14:textId="6412F0C2" w:rsidR="00703586" w:rsidRPr="00DD7BA9" w:rsidRDefault="00703586" w:rsidP="00703586">
            <w:pPr>
              <w:rPr>
                <w:sz w:val="24"/>
                <w:szCs w:val="24"/>
              </w:rPr>
            </w:pPr>
            <w:r>
              <w:rPr>
                <w:sz w:val="24"/>
                <w:szCs w:val="24"/>
              </w:rPr>
              <w:t>Chapter 5: Consumer Credit Advantages, Disadvantages, Sources, and Costs</w:t>
            </w:r>
            <w:r w:rsidR="007640B3">
              <w:rPr>
                <w:sz w:val="24"/>
                <w:szCs w:val="24"/>
              </w:rPr>
              <w:t>/ Paying for College</w:t>
            </w:r>
          </w:p>
        </w:tc>
      </w:tr>
      <w:tr w:rsidR="00703586" w:rsidRPr="009B107C" w14:paraId="2F703DF2" w14:textId="77777777" w:rsidTr="00202A56">
        <w:tc>
          <w:tcPr>
            <w:tcW w:w="1548" w:type="dxa"/>
          </w:tcPr>
          <w:p w14:paraId="625FF0FE" w14:textId="500A529F" w:rsidR="00703586" w:rsidRPr="00DD7BA9" w:rsidRDefault="00703586" w:rsidP="00703586">
            <w:pPr>
              <w:rPr>
                <w:b/>
                <w:i/>
                <w:sz w:val="24"/>
                <w:szCs w:val="24"/>
              </w:rPr>
            </w:pPr>
            <w:r w:rsidRPr="00DD7BA9">
              <w:rPr>
                <w:b/>
                <w:i/>
                <w:sz w:val="24"/>
                <w:szCs w:val="24"/>
              </w:rPr>
              <w:t xml:space="preserve">Week </w:t>
            </w:r>
            <w:r w:rsidR="0032496B">
              <w:rPr>
                <w:b/>
                <w:i/>
                <w:sz w:val="24"/>
                <w:szCs w:val="24"/>
              </w:rPr>
              <w:t>9</w:t>
            </w:r>
          </w:p>
        </w:tc>
        <w:tc>
          <w:tcPr>
            <w:tcW w:w="8460" w:type="dxa"/>
          </w:tcPr>
          <w:p w14:paraId="15AD2BA6" w14:textId="4883BAC7" w:rsidR="00703586" w:rsidRPr="00DD7BA9" w:rsidRDefault="00703586" w:rsidP="00703586">
            <w:pPr>
              <w:rPr>
                <w:sz w:val="24"/>
                <w:szCs w:val="24"/>
              </w:rPr>
            </w:pPr>
            <w:r>
              <w:rPr>
                <w:sz w:val="24"/>
                <w:szCs w:val="24"/>
              </w:rPr>
              <w:t>Chapter 6: Consumer Purchasing Strategies and Wise Buying of Motor Vehicles</w:t>
            </w:r>
          </w:p>
        </w:tc>
      </w:tr>
      <w:tr w:rsidR="00694D18" w:rsidRPr="009B107C" w14:paraId="737A3CDB" w14:textId="77777777" w:rsidTr="00202A56">
        <w:tc>
          <w:tcPr>
            <w:tcW w:w="1548" w:type="dxa"/>
          </w:tcPr>
          <w:p w14:paraId="5C15AADD" w14:textId="69A2E74B" w:rsidR="00694D18" w:rsidRPr="00DD7BA9" w:rsidRDefault="00694D18" w:rsidP="00694D18">
            <w:pPr>
              <w:rPr>
                <w:b/>
                <w:i/>
                <w:sz w:val="24"/>
                <w:szCs w:val="24"/>
              </w:rPr>
            </w:pPr>
            <w:r w:rsidRPr="00DD7BA9">
              <w:rPr>
                <w:b/>
                <w:i/>
                <w:sz w:val="24"/>
                <w:szCs w:val="24"/>
              </w:rPr>
              <w:t>Week 1</w:t>
            </w:r>
            <w:r>
              <w:rPr>
                <w:b/>
                <w:i/>
                <w:sz w:val="24"/>
                <w:szCs w:val="24"/>
              </w:rPr>
              <w:t>0</w:t>
            </w:r>
          </w:p>
        </w:tc>
        <w:tc>
          <w:tcPr>
            <w:tcW w:w="8460" w:type="dxa"/>
          </w:tcPr>
          <w:p w14:paraId="52DBBE79" w14:textId="77777777" w:rsidR="0032496B" w:rsidRDefault="0032496B" w:rsidP="0032496B">
            <w:pPr>
              <w:rPr>
                <w:sz w:val="24"/>
                <w:szCs w:val="24"/>
              </w:rPr>
            </w:pPr>
            <w:r>
              <w:rPr>
                <w:sz w:val="24"/>
                <w:szCs w:val="24"/>
              </w:rPr>
              <w:t>Chapter 7: Selecting and Financing Housing</w:t>
            </w:r>
          </w:p>
          <w:p w14:paraId="4648D759" w14:textId="5327198C" w:rsidR="00694D18" w:rsidRPr="00DD7BA9" w:rsidRDefault="0032496B" w:rsidP="0032496B">
            <w:pPr>
              <w:rPr>
                <w:sz w:val="24"/>
                <w:szCs w:val="24"/>
              </w:rPr>
            </w:pPr>
            <w:r>
              <w:rPr>
                <w:sz w:val="24"/>
                <w:szCs w:val="24"/>
              </w:rPr>
              <w:t>Test</w:t>
            </w:r>
          </w:p>
        </w:tc>
      </w:tr>
      <w:tr w:rsidR="007518BC" w:rsidRPr="009B107C" w14:paraId="31A21C9A" w14:textId="77777777" w:rsidTr="00202A56">
        <w:tc>
          <w:tcPr>
            <w:tcW w:w="1548" w:type="dxa"/>
          </w:tcPr>
          <w:p w14:paraId="337DA15C" w14:textId="1741F9EC" w:rsidR="007518BC" w:rsidRPr="00DD7BA9" w:rsidRDefault="007518BC" w:rsidP="007518BC">
            <w:pPr>
              <w:rPr>
                <w:b/>
                <w:i/>
                <w:sz w:val="24"/>
                <w:szCs w:val="24"/>
              </w:rPr>
            </w:pPr>
            <w:r w:rsidRPr="00DD7BA9">
              <w:rPr>
                <w:b/>
                <w:i/>
                <w:sz w:val="24"/>
                <w:szCs w:val="24"/>
              </w:rPr>
              <w:t>Week 1</w:t>
            </w:r>
            <w:r>
              <w:rPr>
                <w:b/>
                <w:i/>
                <w:sz w:val="24"/>
                <w:szCs w:val="24"/>
              </w:rPr>
              <w:t>1</w:t>
            </w:r>
          </w:p>
        </w:tc>
        <w:tc>
          <w:tcPr>
            <w:tcW w:w="8460" w:type="dxa"/>
          </w:tcPr>
          <w:p w14:paraId="75A40D60" w14:textId="6EC25D8D" w:rsidR="007518BC" w:rsidRPr="00DD7BA9" w:rsidRDefault="007518BC" w:rsidP="007518BC">
            <w:pPr>
              <w:rPr>
                <w:sz w:val="24"/>
                <w:szCs w:val="24"/>
              </w:rPr>
            </w:pPr>
            <w:r>
              <w:rPr>
                <w:sz w:val="24"/>
                <w:szCs w:val="24"/>
              </w:rPr>
              <w:t>Chapter 8: Home and Automobile Insurance</w:t>
            </w:r>
          </w:p>
        </w:tc>
      </w:tr>
      <w:tr w:rsidR="007518BC" w:rsidRPr="009B107C" w14:paraId="7C666D30" w14:textId="77777777" w:rsidTr="00202A56">
        <w:tc>
          <w:tcPr>
            <w:tcW w:w="1548" w:type="dxa"/>
          </w:tcPr>
          <w:p w14:paraId="33301C2F" w14:textId="5E5084AA" w:rsidR="007518BC" w:rsidRPr="00DD7BA9" w:rsidRDefault="007518BC" w:rsidP="007518BC">
            <w:pPr>
              <w:rPr>
                <w:b/>
                <w:i/>
                <w:sz w:val="24"/>
                <w:szCs w:val="24"/>
              </w:rPr>
            </w:pPr>
            <w:r w:rsidRPr="00DD7BA9">
              <w:rPr>
                <w:b/>
                <w:i/>
                <w:sz w:val="24"/>
                <w:szCs w:val="24"/>
              </w:rPr>
              <w:t>Week 1</w:t>
            </w:r>
            <w:r>
              <w:rPr>
                <w:b/>
                <w:i/>
                <w:sz w:val="24"/>
                <w:szCs w:val="24"/>
              </w:rPr>
              <w:t>2</w:t>
            </w:r>
          </w:p>
        </w:tc>
        <w:tc>
          <w:tcPr>
            <w:tcW w:w="8460" w:type="dxa"/>
          </w:tcPr>
          <w:p w14:paraId="57B6018D" w14:textId="2479492E" w:rsidR="007518BC" w:rsidRPr="00DD7BA9" w:rsidRDefault="007518BC" w:rsidP="007518BC">
            <w:pPr>
              <w:rPr>
                <w:sz w:val="24"/>
                <w:szCs w:val="24"/>
              </w:rPr>
            </w:pPr>
            <w:r>
              <w:rPr>
                <w:sz w:val="24"/>
                <w:szCs w:val="24"/>
              </w:rPr>
              <w:t>Chapter 9: Health and Disability Income Insurance</w:t>
            </w:r>
          </w:p>
        </w:tc>
      </w:tr>
      <w:tr w:rsidR="007518BC" w:rsidRPr="009B107C" w14:paraId="3039CD18" w14:textId="77777777" w:rsidTr="00202A56">
        <w:tc>
          <w:tcPr>
            <w:tcW w:w="1548" w:type="dxa"/>
          </w:tcPr>
          <w:p w14:paraId="0077CB05" w14:textId="260A27DB" w:rsidR="007518BC" w:rsidRPr="00DD7BA9" w:rsidRDefault="007518BC" w:rsidP="007518BC">
            <w:pPr>
              <w:rPr>
                <w:b/>
                <w:i/>
                <w:sz w:val="24"/>
                <w:szCs w:val="24"/>
              </w:rPr>
            </w:pPr>
            <w:r w:rsidRPr="00DD7BA9">
              <w:rPr>
                <w:b/>
                <w:i/>
                <w:sz w:val="24"/>
                <w:szCs w:val="24"/>
              </w:rPr>
              <w:t>Week 1</w:t>
            </w:r>
            <w:r>
              <w:rPr>
                <w:b/>
                <w:i/>
                <w:sz w:val="24"/>
                <w:szCs w:val="24"/>
              </w:rPr>
              <w:t>3</w:t>
            </w:r>
          </w:p>
        </w:tc>
        <w:tc>
          <w:tcPr>
            <w:tcW w:w="8460" w:type="dxa"/>
          </w:tcPr>
          <w:p w14:paraId="69597E3D" w14:textId="77777777" w:rsidR="007518BC" w:rsidRDefault="007518BC" w:rsidP="007518BC">
            <w:pPr>
              <w:rPr>
                <w:sz w:val="24"/>
                <w:szCs w:val="24"/>
              </w:rPr>
            </w:pPr>
            <w:r>
              <w:rPr>
                <w:sz w:val="24"/>
                <w:szCs w:val="24"/>
              </w:rPr>
              <w:t>Chapter 10: Financial Planning with Life Insurance</w:t>
            </w:r>
          </w:p>
          <w:p w14:paraId="0EB4269B" w14:textId="33D42F74" w:rsidR="007518BC" w:rsidRPr="00DD7BA9" w:rsidRDefault="003B23C0" w:rsidP="007518BC">
            <w:pPr>
              <w:rPr>
                <w:sz w:val="24"/>
                <w:szCs w:val="24"/>
              </w:rPr>
            </w:pPr>
            <w:r>
              <w:rPr>
                <w:sz w:val="24"/>
                <w:szCs w:val="24"/>
              </w:rPr>
              <w:t>Test</w:t>
            </w:r>
          </w:p>
        </w:tc>
      </w:tr>
      <w:tr w:rsidR="007518BC" w:rsidRPr="009B107C" w14:paraId="2DC2CB95" w14:textId="77777777" w:rsidTr="00202A56">
        <w:tc>
          <w:tcPr>
            <w:tcW w:w="1548" w:type="dxa"/>
          </w:tcPr>
          <w:p w14:paraId="347DED52" w14:textId="347A7F86" w:rsidR="007518BC" w:rsidRPr="00DD7BA9" w:rsidRDefault="007518BC" w:rsidP="007518BC">
            <w:pPr>
              <w:rPr>
                <w:b/>
                <w:i/>
                <w:sz w:val="24"/>
                <w:szCs w:val="24"/>
              </w:rPr>
            </w:pPr>
            <w:r w:rsidRPr="00DD7BA9">
              <w:rPr>
                <w:b/>
                <w:i/>
                <w:sz w:val="24"/>
                <w:szCs w:val="24"/>
              </w:rPr>
              <w:t>Week 1</w:t>
            </w:r>
            <w:r>
              <w:rPr>
                <w:b/>
                <w:i/>
                <w:sz w:val="24"/>
                <w:szCs w:val="24"/>
              </w:rPr>
              <w:t>4</w:t>
            </w:r>
          </w:p>
        </w:tc>
        <w:tc>
          <w:tcPr>
            <w:tcW w:w="8460" w:type="dxa"/>
          </w:tcPr>
          <w:p w14:paraId="5E062B95" w14:textId="5686F707" w:rsidR="007518BC" w:rsidRPr="00DD7BA9" w:rsidRDefault="007518BC" w:rsidP="007518BC">
            <w:pPr>
              <w:rPr>
                <w:sz w:val="24"/>
                <w:szCs w:val="24"/>
              </w:rPr>
            </w:pPr>
            <w:r>
              <w:rPr>
                <w:sz w:val="24"/>
                <w:szCs w:val="24"/>
              </w:rPr>
              <w:t>Chapter 11: Investing Basic &amp; Evaluation Bonds</w:t>
            </w:r>
          </w:p>
        </w:tc>
      </w:tr>
      <w:tr w:rsidR="007518BC" w:rsidRPr="009B107C" w14:paraId="35A465A4" w14:textId="77777777" w:rsidTr="00202A56">
        <w:tc>
          <w:tcPr>
            <w:tcW w:w="1548" w:type="dxa"/>
          </w:tcPr>
          <w:p w14:paraId="2508EA33" w14:textId="5E4691E8" w:rsidR="007518BC" w:rsidRPr="00DD7BA9" w:rsidRDefault="007518BC" w:rsidP="007518BC">
            <w:pPr>
              <w:rPr>
                <w:b/>
                <w:i/>
                <w:sz w:val="24"/>
                <w:szCs w:val="24"/>
              </w:rPr>
            </w:pPr>
            <w:r w:rsidRPr="00DD7BA9">
              <w:rPr>
                <w:b/>
                <w:i/>
                <w:sz w:val="24"/>
                <w:szCs w:val="24"/>
              </w:rPr>
              <w:t>Week 1</w:t>
            </w:r>
            <w:r>
              <w:rPr>
                <w:b/>
                <w:i/>
                <w:sz w:val="24"/>
                <w:szCs w:val="24"/>
              </w:rPr>
              <w:t>5</w:t>
            </w:r>
          </w:p>
        </w:tc>
        <w:tc>
          <w:tcPr>
            <w:tcW w:w="8460" w:type="dxa"/>
          </w:tcPr>
          <w:p w14:paraId="620D5C8D" w14:textId="12BFB311" w:rsidR="007518BC" w:rsidRPr="00DD7BA9" w:rsidRDefault="007518BC" w:rsidP="007518BC">
            <w:pPr>
              <w:rPr>
                <w:sz w:val="24"/>
                <w:szCs w:val="24"/>
              </w:rPr>
            </w:pPr>
            <w:r>
              <w:rPr>
                <w:sz w:val="24"/>
                <w:szCs w:val="24"/>
              </w:rPr>
              <w:t>Chapter 12: Investing in Stocks</w:t>
            </w:r>
          </w:p>
        </w:tc>
      </w:tr>
      <w:tr w:rsidR="007518BC" w:rsidRPr="009B107C" w14:paraId="466DCB36" w14:textId="77777777" w:rsidTr="00202A56">
        <w:tc>
          <w:tcPr>
            <w:tcW w:w="1548" w:type="dxa"/>
          </w:tcPr>
          <w:p w14:paraId="7EDC04F0" w14:textId="5F30015F" w:rsidR="007518BC" w:rsidRPr="00DD7BA9" w:rsidRDefault="007518BC" w:rsidP="007518BC">
            <w:pPr>
              <w:rPr>
                <w:b/>
                <w:i/>
                <w:sz w:val="24"/>
                <w:szCs w:val="24"/>
              </w:rPr>
            </w:pPr>
            <w:r w:rsidRPr="00DD7BA9">
              <w:rPr>
                <w:b/>
                <w:i/>
                <w:sz w:val="24"/>
                <w:szCs w:val="24"/>
              </w:rPr>
              <w:t>Week 1</w:t>
            </w:r>
            <w:r>
              <w:rPr>
                <w:b/>
                <w:i/>
                <w:sz w:val="24"/>
                <w:szCs w:val="24"/>
              </w:rPr>
              <w:t>6</w:t>
            </w:r>
          </w:p>
        </w:tc>
        <w:tc>
          <w:tcPr>
            <w:tcW w:w="8460" w:type="dxa"/>
          </w:tcPr>
          <w:p w14:paraId="0864C896" w14:textId="77777777" w:rsidR="007518BC" w:rsidRDefault="007518BC" w:rsidP="007518BC">
            <w:pPr>
              <w:rPr>
                <w:sz w:val="24"/>
                <w:szCs w:val="24"/>
              </w:rPr>
            </w:pPr>
            <w:r>
              <w:rPr>
                <w:sz w:val="24"/>
                <w:szCs w:val="24"/>
              </w:rPr>
              <w:t>Chapter 13: Investing in Mutual Funds</w:t>
            </w:r>
          </w:p>
          <w:p w14:paraId="59B66C83" w14:textId="1D6FE6D4" w:rsidR="007518BC" w:rsidRPr="00DD7BA9" w:rsidRDefault="007518BC" w:rsidP="007518BC">
            <w:pPr>
              <w:rPr>
                <w:sz w:val="24"/>
                <w:szCs w:val="24"/>
              </w:rPr>
            </w:pPr>
            <w:r>
              <w:rPr>
                <w:sz w:val="24"/>
                <w:szCs w:val="24"/>
              </w:rPr>
              <w:t>Test</w:t>
            </w:r>
          </w:p>
        </w:tc>
      </w:tr>
      <w:tr w:rsidR="007518BC" w:rsidRPr="009B107C" w14:paraId="0A45B3F1" w14:textId="77777777" w:rsidTr="00202A56">
        <w:tc>
          <w:tcPr>
            <w:tcW w:w="1548" w:type="dxa"/>
          </w:tcPr>
          <w:p w14:paraId="721CFBC5" w14:textId="0A0338F0" w:rsidR="007518BC" w:rsidRPr="00DD7BA9" w:rsidRDefault="007518BC" w:rsidP="007518BC">
            <w:pPr>
              <w:rPr>
                <w:b/>
                <w:i/>
                <w:sz w:val="24"/>
                <w:szCs w:val="24"/>
              </w:rPr>
            </w:pPr>
            <w:r>
              <w:rPr>
                <w:b/>
                <w:i/>
                <w:sz w:val="24"/>
                <w:szCs w:val="24"/>
              </w:rPr>
              <w:t>Week 17</w:t>
            </w:r>
          </w:p>
        </w:tc>
        <w:tc>
          <w:tcPr>
            <w:tcW w:w="8460" w:type="dxa"/>
          </w:tcPr>
          <w:p w14:paraId="5CF3A675" w14:textId="524ADD37" w:rsidR="007518BC" w:rsidRDefault="007518BC" w:rsidP="007518BC">
            <w:pPr>
              <w:rPr>
                <w:sz w:val="24"/>
                <w:szCs w:val="24"/>
              </w:rPr>
            </w:pPr>
            <w:r>
              <w:rPr>
                <w:sz w:val="24"/>
                <w:szCs w:val="24"/>
              </w:rPr>
              <w:t>Chapter 14: Retirement and Estate Planning</w:t>
            </w:r>
          </w:p>
        </w:tc>
      </w:tr>
      <w:tr w:rsidR="007518BC" w:rsidRPr="009B107C" w14:paraId="2BFC765B" w14:textId="77777777" w:rsidTr="00202A56">
        <w:tc>
          <w:tcPr>
            <w:tcW w:w="1548" w:type="dxa"/>
          </w:tcPr>
          <w:p w14:paraId="7D19A67D" w14:textId="017A23D1" w:rsidR="007518BC" w:rsidRPr="00DD7BA9" w:rsidRDefault="007518BC" w:rsidP="007518BC">
            <w:pPr>
              <w:rPr>
                <w:b/>
                <w:i/>
                <w:sz w:val="24"/>
                <w:szCs w:val="24"/>
              </w:rPr>
            </w:pPr>
            <w:r>
              <w:rPr>
                <w:b/>
                <w:i/>
                <w:sz w:val="24"/>
                <w:szCs w:val="24"/>
              </w:rPr>
              <w:t>Week 18</w:t>
            </w:r>
          </w:p>
        </w:tc>
        <w:tc>
          <w:tcPr>
            <w:tcW w:w="8460" w:type="dxa"/>
          </w:tcPr>
          <w:p w14:paraId="5C14FB60" w14:textId="71FD99D3" w:rsidR="007518BC" w:rsidRPr="00DD7BA9" w:rsidRDefault="007518BC" w:rsidP="007518BC">
            <w:pPr>
              <w:rPr>
                <w:sz w:val="24"/>
                <w:szCs w:val="24"/>
              </w:rPr>
            </w:pPr>
            <w:r>
              <w:rPr>
                <w:sz w:val="24"/>
                <w:szCs w:val="24"/>
              </w:rPr>
              <w:t>Final Exam</w:t>
            </w:r>
          </w:p>
        </w:tc>
      </w:tr>
    </w:tbl>
    <w:p w14:paraId="0F554ACB" w14:textId="77777777" w:rsidR="006C1F21" w:rsidRPr="009B107C" w:rsidRDefault="006C1F21" w:rsidP="006C1F21"/>
    <w:p w14:paraId="4F5FE621" w14:textId="77777777" w:rsidR="0025047D" w:rsidRPr="00FA72B6" w:rsidRDefault="0025047D" w:rsidP="0025047D">
      <w:pPr>
        <w:pStyle w:val="Heading2"/>
        <w:spacing w:after="60"/>
      </w:pPr>
      <w:r>
        <w:t>COBE and Marketing Program Learning Objectives</w:t>
      </w:r>
    </w:p>
    <w:p w14:paraId="2D0C6704" w14:textId="77777777" w:rsidR="0025047D" w:rsidRPr="00FA72B6" w:rsidRDefault="0025047D" w:rsidP="0025047D">
      <w:r w:rsidRPr="00FA72B6">
        <w:t>FINAN 208</w:t>
      </w:r>
    </w:p>
    <w:p w14:paraId="4FD8D4ED" w14:textId="77777777" w:rsidR="0025047D" w:rsidRPr="006D3271" w:rsidRDefault="0025047D" w:rsidP="0025047D"/>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008"/>
        <w:gridCol w:w="5850"/>
      </w:tblGrid>
      <w:tr w:rsidR="0025047D" w:rsidRPr="00732807" w14:paraId="1BCBC06E" w14:textId="77777777" w:rsidTr="007C11D0">
        <w:trPr>
          <w:trHeight w:val="440"/>
        </w:trPr>
        <w:tc>
          <w:tcPr>
            <w:tcW w:w="6858" w:type="dxa"/>
            <w:gridSpan w:val="2"/>
            <w:tcBorders>
              <w:top w:val="single" w:sz="4" w:space="0" w:color="000000"/>
              <w:left w:val="single" w:sz="4" w:space="0" w:color="000000"/>
              <w:bottom w:val="single" w:sz="4" w:space="0" w:color="000000"/>
              <w:right w:val="single" w:sz="4" w:space="0" w:color="000000"/>
            </w:tcBorders>
            <w:vAlign w:val="center"/>
            <w:hideMark/>
          </w:tcPr>
          <w:p w14:paraId="4C6D6515" w14:textId="77777777" w:rsidR="0025047D" w:rsidRPr="00732807" w:rsidRDefault="0025047D" w:rsidP="007C11D0">
            <w:pPr>
              <w:keepNext/>
              <w:spacing w:before="60" w:after="60"/>
              <w:outlineLvl w:val="0"/>
              <w:rPr>
                <w:rFonts w:ascii="Trebuchet MS" w:hAnsi="Trebuchet MS" w:cs="Arial"/>
                <w:b/>
                <w:bCs/>
                <w:kern w:val="32"/>
                <w:sz w:val="14"/>
                <w:szCs w:val="14"/>
                <w:lang w:bidi="en-US"/>
              </w:rPr>
            </w:pPr>
            <w:r w:rsidRPr="00732807">
              <w:rPr>
                <w:rFonts w:ascii="Trebuchet MS" w:hAnsi="Trebuchet MS" w:cs="Arial"/>
                <w:b/>
                <w:bCs/>
                <w:kern w:val="32"/>
                <w:sz w:val="14"/>
                <w:szCs w:val="14"/>
                <w:lang w:bidi="en-US"/>
              </w:rPr>
              <w:t>Students in this class will learn or practice the following COBE Core Curriculum concepts, methods, and skills:</w:t>
            </w:r>
          </w:p>
        </w:tc>
      </w:tr>
      <w:tr w:rsidR="0025047D" w:rsidRPr="00732807" w14:paraId="4C28CDCE" w14:textId="77777777" w:rsidTr="007C11D0">
        <w:trPr>
          <w:trHeight w:val="476"/>
        </w:trPr>
        <w:tc>
          <w:tcPr>
            <w:tcW w:w="6858" w:type="dxa"/>
            <w:gridSpan w:val="2"/>
            <w:tcBorders>
              <w:top w:val="single" w:sz="4" w:space="0" w:color="000000"/>
              <w:left w:val="single" w:sz="4" w:space="0" w:color="000000"/>
              <w:bottom w:val="single" w:sz="4" w:space="0" w:color="000000"/>
              <w:right w:val="single" w:sz="4" w:space="0" w:color="000000"/>
            </w:tcBorders>
            <w:vAlign w:val="center"/>
            <w:hideMark/>
          </w:tcPr>
          <w:p w14:paraId="72A201B7" w14:textId="77777777" w:rsidR="0025047D" w:rsidRPr="00732807" w:rsidRDefault="0025047D" w:rsidP="007C11D0">
            <w:pPr>
              <w:keepNext/>
              <w:outlineLvl w:val="0"/>
              <w:rPr>
                <w:rFonts w:ascii="Trebuchet MS" w:hAnsi="Trebuchet MS" w:cs="Arial"/>
                <w:b/>
                <w:bCs/>
                <w:kern w:val="32"/>
                <w:sz w:val="14"/>
                <w:szCs w:val="14"/>
                <w:lang w:bidi="en-US"/>
              </w:rPr>
            </w:pPr>
            <w:r w:rsidRPr="00732807">
              <w:rPr>
                <w:rFonts w:ascii="Trebuchet MS" w:hAnsi="Trebuchet MS" w:cs="Arial"/>
                <w:b/>
                <w:bCs/>
                <w:kern w:val="32"/>
                <w:sz w:val="14"/>
                <w:szCs w:val="14"/>
                <w:lang w:bidi="en-US"/>
              </w:rPr>
              <w:t>1. Understand and apply analytical and disciplinary concepts and methods related to business and economics:</w:t>
            </w:r>
          </w:p>
        </w:tc>
      </w:tr>
      <w:tr w:rsidR="0025047D" w:rsidRPr="00732807" w14:paraId="31B8F2F4"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546C2948"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FE"/>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54789A01"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1.1. Accounting</w:t>
            </w:r>
          </w:p>
        </w:tc>
      </w:tr>
      <w:tr w:rsidR="0025047D" w:rsidRPr="00732807" w14:paraId="7DD9B8A4"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1F4D4546"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72673E9B"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 xml:space="preserve">1.2. Business Policy and Strategy </w:t>
            </w:r>
          </w:p>
        </w:tc>
      </w:tr>
      <w:tr w:rsidR="0025047D" w:rsidRPr="00732807" w14:paraId="3C102485"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248D60FE"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FE"/>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5ECEBC06"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1.3. Economics</w:t>
            </w:r>
          </w:p>
        </w:tc>
      </w:tr>
      <w:tr w:rsidR="0025047D" w:rsidRPr="00732807" w14:paraId="667AD200"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5255E333"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FE"/>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43F9F00C"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1.4. Finance</w:t>
            </w:r>
          </w:p>
        </w:tc>
      </w:tr>
      <w:tr w:rsidR="0025047D" w:rsidRPr="00732807" w14:paraId="0542B73F"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10D73B72"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2C10380B"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1.5. Information Technology Management</w:t>
            </w:r>
          </w:p>
        </w:tc>
      </w:tr>
      <w:tr w:rsidR="0025047D" w:rsidRPr="00732807" w14:paraId="7BD05AB9"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6B7C96AB"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25AD1376"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1.6. International environment of business</w:t>
            </w:r>
          </w:p>
        </w:tc>
      </w:tr>
      <w:tr w:rsidR="0025047D" w:rsidRPr="00732807" w14:paraId="0B41D91C"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033568A4"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32FC11C1"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1.7. Legal environment of business</w:t>
            </w:r>
          </w:p>
        </w:tc>
      </w:tr>
      <w:tr w:rsidR="0025047D" w:rsidRPr="00732807" w14:paraId="0FFA80EC"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7832AFEE"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4B943678"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1.8. Management</w:t>
            </w:r>
          </w:p>
        </w:tc>
      </w:tr>
      <w:tr w:rsidR="0025047D" w:rsidRPr="00732807" w14:paraId="7A659943"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1830A3B8"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1D059659"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1.9. Marketing</w:t>
            </w:r>
          </w:p>
        </w:tc>
      </w:tr>
      <w:tr w:rsidR="0025047D" w:rsidRPr="00732807" w14:paraId="305779C2"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26B5A3BD"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21576201"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1.10. Mathematics &amp; Statistics</w:t>
            </w:r>
          </w:p>
        </w:tc>
      </w:tr>
      <w:tr w:rsidR="0025047D" w:rsidRPr="00732807" w14:paraId="2D2436D2"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26E6E690"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0327E90D"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1.11. Supply Chain Management</w:t>
            </w:r>
          </w:p>
        </w:tc>
      </w:tr>
      <w:tr w:rsidR="0025047D" w:rsidRPr="00732807" w14:paraId="0214D3AA" w14:textId="77777777" w:rsidTr="007C11D0">
        <w:trPr>
          <w:trHeight w:val="215"/>
        </w:trPr>
        <w:tc>
          <w:tcPr>
            <w:tcW w:w="6858" w:type="dxa"/>
            <w:gridSpan w:val="2"/>
            <w:tcBorders>
              <w:top w:val="single" w:sz="4" w:space="0" w:color="000000"/>
              <w:left w:val="single" w:sz="4" w:space="0" w:color="000000"/>
              <w:bottom w:val="single" w:sz="4" w:space="0" w:color="000000"/>
              <w:right w:val="single" w:sz="4" w:space="0" w:color="000000"/>
            </w:tcBorders>
            <w:vAlign w:val="center"/>
          </w:tcPr>
          <w:p w14:paraId="6157D860" w14:textId="77777777" w:rsidR="0025047D" w:rsidRPr="00732807" w:rsidRDefault="0025047D" w:rsidP="007C11D0">
            <w:pPr>
              <w:tabs>
                <w:tab w:val="left" w:pos="720"/>
              </w:tabs>
              <w:spacing w:before="60" w:after="60"/>
              <w:contextualSpacing/>
              <w:rPr>
                <w:rFonts w:ascii="Trebuchet MS" w:hAnsi="Trebuchet MS"/>
                <w:sz w:val="14"/>
                <w:szCs w:val="14"/>
                <w:lang w:bidi="en-US"/>
              </w:rPr>
            </w:pPr>
          </w:p>
        </w:tc>
      </w:tr>
      <w:tr w:rsidR="0025047D" w:rsidRPr="00732807" w14:paraId="66B635FE"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7408CCBD" w14:textId="77777777" w:rsidR="0025047D" w:rsidRPr="00732807" w:rsidRDefault="0025047D" w:rsidP="007C11D0">
            <w:pPr>
              <w:tabs>
                <w:tab w:val="left" w:pos="720"/>
              </w:tabs>
              <w:spacing w:before="60" w:after="60"/>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10A36068"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2.1.  Communicate effectively: Write messages and documents that are clear, concise, and compelling</w:t>
            </w:r>
          </w:p>
        </w:tc>
      </w:tr>
      <w:tr w:rsidR="0025047D" w:rsidRPr="00732807" w14:paraId="720ADC6F"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774244A9" w14:textId="77777777" w:rsidR="0025047D" w:rsidRPr="00732807" w:rsidRDefault="0025047D" w:rsidP="007C11D0">
            <w:pPr>
              <w:tabs>
                <w:tab w:val="left" w:pos="720"/>
              </w:tabs>
              <w:spacing w:before="60" w:after="60"/>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4450FD1B"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2.2.  Communicate effectively: Give oral presentations that use effective content, organization, and delivery</w:t>
            </w:r>
          </w:p>
        </w:tc>
      </w:tr>
      <w:tr w:rsidR="0025047D" w:rsidRPr="00732807" w14:paraId="7B8659E4"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25B7702F" w14:textId="77777777" w:rsidR="0025047D" w:rsidRPr="00732807" w:rsidRDefault="0025047D" w:rsidP="007C11D0">
            <w:pPr>
              <w:tabs>
                <w:tab w:val="left" w:pos="720"/>
              </w:tabs>
              <w:spacing w:before="60" w:after="60"/>
              <w:contextualSpacing/>
              <w:jc w:val="center"/>
              <w:rPr>
                <w:rFonts w:ascii="Trebuchet MS" w:hAnsi="Trebuchet MS"/>
                <w:sz w:val="14"/>
                <w:szCs w:val="14"/>
                <w:lang w:bidi="en-US"/>
              </w:rPr>
            </w:pPr>
            <w:r w:rsidRPr="00732807">
              <w:rPr>
                <w:rFonts w:ascii="Trebuchet MS" w:hAnsi="Trebuchet MS"/>
                <w:sz w:val="14"/>
                <w:szCs w:val="14"/>
                <w:lang w:bidi="en-US"/>
              </w:rPr>
              <w:sym w:font="Wingdings" w:char="00FE"/>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0957773F" w14:textId="77777777" w:rsidR="0025047D" w:rsidRPr="00732807" w:rsidRDefault="0025047D" w:rsidP="007C11D0">
            <w:pPr>
              <w:keepNext/>
              <w:spacing w:before="60" w:after="60"/>
              <w:outlineLvl w:val="0"/>
              <w:rPr>
                <w:rFonts w:ascii="Trebuchet MS" w:hAnsi="Trebuchet MS" w:cs="Arial"/>
                <w:b/>
                <w:bCs/>
                <w:kern w:val="32"/>
                <w:sz w:val="14"/>
                <w:szCs w:val="14"/>
                <w:lang w:bidi="en-US"/>
              </w:rPr>
            </w:pPr>
            <w:r w:rsidRPr="00732807">
              <w:rPr>
                <w:rFonts w:ascii="Trebuchet MS" w:hAnsi="Trebuchet MS" w:cs="Arial"/>
                <w:b/>
                <w:bCs/>
                <w:kern w:val="32"/>
                <w:sz w:val="14"/>
                <w:szCs w:val="14"/>
                <w:lang w:bidi="en-US"/>
              </w:rPr>
              <w:t>3.  Solve problems, including unstructured problems, related to business and economics</w:t>
            </w:r>
          </w:p>
        </w:tc>
      </w:tr>
      <w:tr w:rsidR="0025047D" w:rsidRPr="00732807" w14:paraId="3F34C190"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6C336DE5" w14:textId="77777777" w:rsidR="0025047D" w:rsidRPr="00732807" w:rsidRDefault="0025047D" w:rsidP="007C11D0">
            <w:pPr>
              <w:tabs>
                <w:tab w:val="left" w:pos="720"/>
              </w:tabs>
              <w:spacing w:before="60" w:after="60"/>
              <w:contextualSpacing/>
              <w:jc w:val="center"/>
              <w:rPr>
                <w:rFonts w:ascii="Trebuchet MS" w:hAnsi="Trebuchet MS"/>
                <w:sz w:val="14"/>
                <w:szCs w:val="14"/>
                <w:lang w:bidi="en-US"/>
              </w:rPr>
            </w:pPr>
            <w:r w:rsidRPr="00732807">
              <w:rPr>
                <w:rFonts w:ascii="Trebuchet MS" w:hAnsi="Trebuchet MS"/>
                <w:sz w:val="14"/>
                <w:szCs w:val="14"/>
                <w:lang w:bidi="en-US"/>
              </w:rPr>
              <w:sym w:font="Wingdings" w:char="00FE"/>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0C0BE3F4" w14:textId="77777777" w:rsidR="0025047D" w:rsidRPr="00732807" w:rsidRDefault="0025047D" w:rsidP="007C11D0">
            <w:pPr>
              <w:keepNext/>
              <w:spacing w:before="60" w:after="60"/>
              <w:outlineLvl w:val="0"/>
              <w:rPr>
                <w:rFonts w:ascii="Trebuchet MS" w:hAnsi="Trebuchet MS" w:cs="Arial"/>
                <w:b/>
                <w:bCs/>
                <w:kern w:val="32"/>
                <w:sz w:val="14"/>
                <w:szCs w:val="14"/>
                <w:lang w:bidi="en-US"/>
              </w:rPr>
            </w:pPr>
            <w:r w:rsidRPr="00732807">
              <w:rPr>
                <w:rFonts w:ascii="Trebuchet MS" w:hAnsi="Trebuchet MS" w:cs="Arial"/>
                <w:b/>
                <w:bCs/>
                <w:kern w:val="32"/>
                <w:sz w:val="14"/>
                <w:szCs w:val="14"/>
                <w:lang w:bidi="en-US"/>
              </w:rPr>
              <w:t>4.  Use effective teamwork and collaboration skills</w:t>
            </w:r>
          </w:p>
        </w:tc>
      </w:tr>
      <w:tr w:rsidR="0025047D" w:rsidRPr="00732807" w14:paraId="01C144A1"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tcPr>
          <w:p w14:paraId="65F27472" w14:textId="77777777" w:rsidR="0025047D" w:rsidRPr="00732807" w:rsidRDefault="0025047D" w:rsidP="007C11D0">
            <w:pPr>
              <w:contextualSpacing/>
              <w:jc w:val="center"/>
              <w:rPr>
                <w:rFonts w:ascii="Trebuchet MS" w:hAnsi="Trebuchet MS"/>
                <w:sz w:val="14"/>
                <w:szCs w:val="14"/>
                <w:lang w:bidi="en-US"/>
              </w:rPr>
            </w:pPr>
            <w:r w:rsidRPr="00732807">
              <w:rPr>
                <w:rFonts w:ascii="Trebuchet MS" w:hAnsi="Trebuchet MS"/>
                <w:sz w:val="14"/>
                <w:szCs w:val="14"/>
                <w:lang w:bidi="en-US"/>
              </w:rPr>
              <w:sym w:font="Wingdings" w:char="F0FE"/>
            </w:r>
          </w:p>
        </w:tc>
        <w:tc>
          <w:tcPr>
            <w:tcW w:w="5850" w:type="dxa"/>
            <w:tcBorders>
              <w:top w:val="single" w:sz="4" w:space="0" w:color="000000"/>
              <w:left w:val="single" w:sz="4" w:space="0" w:color="000000"/>
              <w:bottom w:val="single" w:sz="4" w:space="0" w:color="000000"/>
              <w:right w:val="single" w:sz="4" w:space="0" w:color="000000"/>
            </w:tcBorders>
          </w:tcPr>
          <w:p w14:paraId="216A3007" w14:textId="77777777" w:rsidR="0025047D" w:rsidRPr="00732807" w:rsidRDefault="0025047D" w:rsidP="007C11D0">
            <w:pPr>
              <w:keepNext/>
              <w:spacing w:before="120"/>
              <w:outlineLvl w:val="0"/>
              <w:rPr>
                <w:rFonts w:ascii="Trebuchet MS" w:hAnsi="Trebuchet MS" w:cs="Arial"/>
                <w:b/>
                <w:bCs/>
                <w:kern w:val="32"/>
                <w:sz w:val="14"/>
                <w:szCs w:val="14"/>
                <w:lang w:bidi="en-US"/>
              </w:rPr>
            </w:pPr>
            <w:r w:rsidRPr="00732807">
              <w:rPr>
                <w:rFonts w:ascii="Trebuchet MS" w:hAnsi="Trebuchet MS" w:cs="Arial"/>
                <w:b/>
                <w:bCs/>
                <w:kern w:val="32"/>
                <w:sz w:val="14"/>
                <w:szCs w:val="14"/>
                <w:lang w:bidi="en-US"/>
              </w:rPr>
              <w:t>5.  Demonstrate appropriate principles of responsible business practices</w:t>
            </w:r>
          </w:p>
        </w:tc>
      </w:tr>
      <w:tr w:rsidR="0025047D" w:rsidRPr="00732807" w14:paraId="2790528A"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tcPr>
          <w:p w14:paraId="6E727DEC" w14:textId="77777777" w:rsidR="0025047D" w:rsidRPr="00732807" w:rsidRDefault="0025047D" w:rsidP="007C11D0">
            <w:pPr>
              <w:contextualSpacing/>
              <w:jc w:val="center"/>
              <w:rPr>
                <w:rFonts w:ascii="Trebuchet MS" w:hAnsi="Trebuchet MS"/>
                <w:sz w:val="14"/>
                <w:szCs w:val="14"/>
                <w:lang w:bidi="en-US"/>
              </w:rPr>
            </w:pPr>
          </w:p>
        </w:tc>
        <w:tc>
          <w:tcPr>
            <w:tcW w:w="5850" w:type="dxa"/>
            <w:tcBorders>
              <w:top w:val="single" w:sz="4" w:space="0" w:color="000000"/>
              <w:left w:val="single" w:sz="4" w:space="0" w:color="000000"/>
              <w:bottom w:val="single" w:sz="4" w:space="0" w:color="000000"/>
              <w:right w:val="single" w:sz="4" w:space="0" w:color="000000"/>
            </w:tcBorders>
          </w:tcPr>
          <w:p w14:paraId="3955B1BC" w14:textId="77777777" w:rsidR="0025047D" w:rsidRPr="00732807" w:rsidRDefault="0025047D" w:rsidP="007C11D0">
            <w:pPr>
              <w:keepNext/>
              <w:spacing w:before="120"/>
              <w:outlineLvl w:val="0"/>
              <w:rPr>
                <w:rFonts w:ascii="Trebuchet MS" w:hAnsi="Trebuchet MS" w:cs="Arial"/>
                <w:b/>
                <w:bCs/>
                <w:kern w:val="32"/>
                <w:sz w:val="14"/>
                <w:szCs w:val="14"/>
                <w:lang w:bidi="en-US"/>
              </w:rPr>
            </w:pP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sidR="00871DD6">
              <w:rPr>
                <w:rFonts w:ascii="Trebuchet MS" w:hAnsi="Trebuchet MS" w:cs="Arial"/>
                <w:b/>
                <w:bCs/>
                <w:kern w:val="32"/>
                <w:sz w:val="14"/>
                <w:szCs w:val="14"/>
                <w:highlight w:val="yellow"/>
                <w:lang w:bidi="en-US"/>
              </w:rPr>
              <w:fldChar w:fldCharType="begin"/>
            </w:r>
            <w:r w:rsidR="00871DD6">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00871DD6">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sidR="000E71D0">
              <w:rPr>
                <w:rFonts w:ascii="Trebuchet MS" w:hAnsi="Trebuchet MS" w:cs="Arial"/>
                <w:b/>
                <w:bCs/>
                <w:kern w:val="32"/>
                <w:sz w:val="14"/>
                <w:szCs w:val="14"/>
                <w:highlight w:val="yellow"/>
                <w:lang w:bidi="en-US"/>
              </w:rPr>
              <w:fldChar w:fldCharType="begin"/>
            </w:r>
            <w:r w:rsidR="000E71D0">
              <w:rPr>
                <w:rFonts w:ascii="Trebuchet MS" w:hAnsi="Trebuchet MS" w:cs="Arial"/>
                <w:b/>
                <w:bCs/>
                <w:kern w:val="32"/>
                <w:sz w:val="14"/>
                <w:szCs w:val="14"/>
                <w:highlight w:val="yellow"/>
                <w:lang w:bidi="en-US"/>
              </w:rPr>
              <w:instrText xml:space="preserve"> </w:instrText>
            </w:r>
            <w:r w:rsidR="000E71D0">
              <w:rPr>
                <w:rFonts w:ascii="Trebuchet MS" w:hAnsi="Trebuchet MS" w:cs="Arial"/>
                <w:b/>
                <w:bCs/>
                <w:kern w:val="32"/>
                <w:sz w:val="14"/>
                <w:szCs w:val="14"/>
                <w:highlight w:val="yellow"/>
                <w:lang w:bidi="en-US"/>
              </w:rPr>
              <w:instrText>INCLUDEPICTURE  "http://4vector.com/i/free-vector-circle-checkmark-clip-art_115465_Circle_Checkmark_clip_art_small.png" \* MERGEFORMATINET</w:instrText>
            </w:r>
            <w:r w:rsidR="000E71D0">
              <w:rPr>
                <w:rFonts w:ascii="Trebuchet MS" w:hAnsi="Trebuchet MS" w:cs="Arial"/>
                <w:b/>
                <w:bCs/>
                <w:kern w:val="32"/>
                <w:sz w:val="14"/>
                <w:szCs w:val="14"/>
                <w:highlight w:val="yellow"/>
                <w:lang w:bidi="en-US"/>
              </w:rPr>
              <w:instrText xml:space="preserve"> </w:instrText>
            </w:r>
            <w:r w:rsidR="000E71D0">
              <w:rPr>
                <w:rFonts w:ascii="Trebuchet MS" w:hAnsi="Trebuchet MS" w:cs="Arial"/>
                <w:b/>
                <w:bCs/>
                <w:kern w:val="32"/>
                <w:sz w:val="14"/>
                <w:szCs w:val="14"/>
                <w:highlight w:val="yellow"/>
                <w:lang w:bidi="en-US"/>
              </w:rPr>
              <w:fldChar w:fldCharType="separate"/>
            </w:r>
            <w:r w:rsidR="000E71D0">
              <w:rPr>
                <w:rFonts w:ascii="Trebuchet MS" w:hAnsi="Trebuchet MS" w:cs="Arial"/>
                <w:b/>
                <w:bCs/>
                <w:kern w:val="32"/>
                <w:sz w:val="14"/>
                <w:szCs w:val="14"/>
                <w:highlight w:val="yellow"/>
                <w:lang w:bidi="en-US"/>
              </w:rPr>
              <w:pict w14:anchorId="3C77B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7.5pt;height:7.5pt">
                  <v:imagedata r:id="rId7" r:href="rId8"/>
                </v:shape>
              </w:pict>
            </w:r>
            <w:r w:rsidR="000E71D0">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sidR="00871DD6">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sym w:font="Wingdings" w:char="F06D"/>
            </w:r>
            <w:r w:rsidRPr="00732807">
              <w:rPr>
                <w:rFonts w:ascii="Trebuchet MS" w:hAnsi="Trebuchet MS" w:cs="Arial"/>
                <w:b/>
                <w:bCs/>
                <w:kern w:val="32"/>
                <w:sz w:val="14"/>
                <w:szCs w:val="14"/>
                <w:lang w:bidi="en-US"/>
              </w:rPr>
              <w:t xml:space="preserve"> </w:t>
            </w:r>
            <w:proofErr w:type="gramStart"/>
            <w:r w:rsidRPr="00732807">
              <w:rPr>
                <w:rFonts w:ascii="Trebuchet MS" w:hAnsi="Trebuchet MS" w:cs="Arial"/>
                <w:b/>
                <w:bCs/>
                <w:kern w:val="32"/>
                <w:sz w:val="14"/>
                <w:szCs w:val="14"/>
                <w:lang w:bidi="en-US"/>
              </w:rPr>
              <w:t>5.1  Resolve</w:t>
            </w:r>
            <w:proofErr w:type="gramEnd"/>
            <w:r w:rsidRPr="00732807">
              <w:rPr>
                <w:rFonts w:ascii="Trebuchet MS" w:hAnsi="Trebuchet MS" w:cs="Arial"/>
                <w:b/>
                <w:bCs/>
                <w:kern w:val="32"/>
                <w:sz w:val="14"/>
                <w:szCs w:val="14"/>
                <w:lang w:bidi="en-US"/>
              </w:rPr>
              <w:t xml:space="preserve"> issues related to Individual Responsibility (Business Ethics)</w:t>
            </w:r>
          </w:p>
        </w:tc>
      </w:tr>
      <w:tr w:rsidR="0025047D" w:rsidRPr="00732807" w14:paraId="6C68B1A9"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tcPr>
          <w:p w14:paraId="66BB386B" w14:textId="77777777" w:rsidR="0025047D" w:rsidRPr="00732807" w:rsidRDefault="0025047D" w:rsidP="007C11D0">
            <w:pPr>
              <w:contextualSpacing/>
              <w:jc w:val="center"/>
              <w:rPr>
                <w:rFonts w:ascii="Trebuchet MS" w:hAnsi="Trebuchet MS"/>
                <w:sz w:val="14"/>
                <w:szCs w:val="14"/>
                <w:lang w:bidi="en-US"/>
              </w:rPr>
            </w:pPr>
          </w:p>
        </w:tc>
        <w:tc>
          <w:tcPr>
            <w:tcW w:w="5850" w:type="dxa"/>
            <w:tcBorders>
              <w:top w:val="single" w:sz="4" w:space="0" w:color="000000"/>
              <w:left w:val="single" w:sz="4" w:space="0" w:color="000000"/>
              <w:bottom w:val="single" w:sz="4" w:space="0" w:color="000000"/>
              <w:right w:val="single" w:sz="4" w:space="0" w:color="000000"/>
            </w:tcBorders>
            <w:vAlign w:val="center"/>
          </w:tcPr>
          <w:p w14:paraId="37705B3B" w14:textId="77777777" w:rsidR="0025047D" w:rsidRPr="00732807" w:rsidRDefault="0025047D" w:rsidP="007C11D0">
            <w:pPr>
              <w:keepNext/>
              <w:spacing w:before="120"/>
              <w:outlineLvl w:val="0"/>
              <w:rPr>
                <w:rFonts w:ascii="Trebuchet MS" w:hAnsi="Trebuchet MS" w:cs="Arial"/>
                <w:b/>
                <w:bCs/>
                <w:kern w:val="32"/>
                <w:sz w:val="14"/>
                <w:szCs w:val="14"/>
                <w:lang w:bidi="en-US"/>
              </w:rPr>
            </w:pP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sidR="00871DD6">
              <w:rPr>
                <w:rFonts w:ascii="Trebuchet MS" w:hAnsi="Trebuchet MS" w:cs="Arial"/>
                <w:b/>
                <w:bCs/>
                <w:kern w:val="32"/>
                <w:sz w:val="14"/>
                <w:szCs w:val="14"/>
                <w:highlight w:val="yellow"/>
                <w:lang w:bidi="en-US"/>
              </w:rPr>
              <w:fldChar w:fldCharType="begin"/>
            </w:r>
            <w:r w:rsidR="00871DD6">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00871DD6">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sidR="000E71D0">
              <w:rPr>
                <w:rFonts w:ascii="Trebuchet MS" w:hAnsi="Trebuchet MS" w:cs="Arial"/>
                <w:b/>
                <w:bCs/>
                <w:kern w:val="32"/>
                <w:sz w:val="14"/>
                <w:szCs w:val="14"/>
                <w:highlight w:val="yellow"/>
                <w:lang w:bidi="en-US"/>
              </w:rPr>
              <w:fldChar w:fldCharType="begin"/>
            </w:r>
            <w:r w:rsidR="000E71D0">
              <w:rPr>
                <w:rFonts w:ascii="Trebuchet MS" w:hAnsi="Trebuchet MS" w:cs="Arial"/>
                <w:b/>
                <w:bCs/>
                <w:kern w:val="32"/>
                <w:sz w:val="14"/>
                <w:szCs w:val="14"/>
                <w:highlight w:val="yellow"/>
                <w:lang w:bidi="en-US"/>
              </w:rPr>
              <w:instrText xml:space="preserve"> </w:instrText>
            </w:r>
            <w:r w:rsidR="000E71D0">
              <w:rPr>
                <w:rFonts w:ascii="Trebuchet MS" w:hAnsi="Trebuchet MS" w:cs="Arial"/>
                <w:b/>
                <w:bCs/>
                <w:kern w:val="32"/>
                <w:sz w:val="14"/>
                <w:szCs w:val="14"/>
                <w:highlight w:val="yellow"/>
                <w:lang w:bidi="en-US"/>
              </w:rPr>
              <w:instrText>INCLUDEPICTURE  "http://4vector.com/i/fr</w:instrText>
            </w:r>
            <w:r w:rsidR="000E71D0">
              <w:rPr>
                <w:rFonts w:ascii="Trebuchet MS" w:hAnsi="Trebuchet MS" w:cs="Arial"/>
                <w:b/>
                <w:bCs/>
                <w:kern w:val="32"/>
                <w:sz w:val="14"/>
                <w:szCs w:val="14"/>
                <w:highlight w:val="yellow"/>
                <w:lang w:bidi="en-US"/>
              </w:rPr>
              <w:instrText>ee-vector-circle-checkmark-clip-art_115465_Circle_Checkmark_clip_art_small.png" \* MERGEFORMATINET</w:instrText>
            </w:r>
            <w:r w:rsidR="000E71D0">
              <w:rPr>
                <w:rFonts w:ascii="Trebuchet MS" w:hAnsi="Trebuchet MS" w:cs="Arial"/>
                <w:b/>
                <w:bCs/>
                <w:kern w:val="32"/>
                <w:sz w:val="14"/>
                <w:szCs w:val="14"/>
                <w:highlight w:val="yellow"/>
                <w:lang w:bidi="en-US"/>
              </w:rPr>
              <w:instrText xml:space="preserve"> </w:instrText>
            </w:r>
            <w:r w:rsidR="000E71D0">
              <w:rPr>
                <w:rFonts w:ascii="Trebuchet MS" w:hAnsi="Trebuchet MS" w:cs="Arial"/>
                <w:b/>
                <w:bCs/>
                <w:kern w:val="32"/>
                <w:sz w:val="14"/>
                <w:szCs w:val="14"/>
                <w:highlight w:val="yellow"/>
                <w:lang w:bidi="en-US"/>
              </w:rPr>
              <w:fldChar w:fldCharType="separate"/>
            </w:r>
            <w:r w:rsidR="000E71D0">
              <w:rPr>
                <w:rFonts w:ascii="Trebuchet MS" w:hAnsi="Trebuchet MS" w:cs="Arial"/>
                <w:b/>
                <w:bCs/>
                <w:kern w:val="32"/>
                <w:sz w:val="14"/>
                <w:szCs w:val="14"/>
                <w:highlight w:val="yellow"/>
                <w:lang w:bidi="en-US"/>
              </w:rPr>
              <w:pict w14:anchorId="57DA828F">
                <v:shape id="_x0000_i1026" type="#_x0000_t75" style="width:7.5pt;height:7.5pt">
                  <v:imagedata r:id="rId7" r:href="rId9"/>
                </v:shape>
              </w:pict>
            </w:r>
            <w:r w:rsidR="000E71D0">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sidR="00871DD6">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sym w:font="Wingdings" w:char="F06D"/>
            </w:r>
            <w:r w:rsidRPr="00732807">
              <w:rPr>
                <w:rFonts w:ascii="Trebuchet MS" w:hAnsi="Trebuchet MS" w:cs="Arial"/>
                <w:b/>
                <w:bCs/>
                <w:kern w:val="32"/>
                <w:sz w:val="14"/>
                <w:szCs w:val="14"/>
                <w:lang w:bidi="en-US"/>
              </w:rPr>
              <w:t xml:space="preserve"> </w:t>
            </w:r>
            <w:proofErr w:type="gramStart"/>
            <w:r w:rsidRPr="00732807">
              <w:rPr>
                <w:rFonts w:ascii="Trebuchet MS" w:hAnsi="Trebuchet MS" w:cs="Arial"/>
                <w:b/>
                <w:bCs/>
                <w:kern w:val="32"/>
                <w:sz w:val="14"/>
                <w:szCs w:val="14"/>
                <w:lang w:bidi="en-US"/>
              </w:rPr>
              <w:t>5.2  Resolve</w:t>
            </w:r>
            <w:proofErr w:type="gramEnd"/>
            <w:r w:rsidRPr="00732807">
              <w:rPr>
                <w:rFonts w:ascii="Trebuchet MS" w:hAnsi="Trebuchet MS" w:cs="Arial"/>
                <w:b/>
                <w:bCs/>
                <w:kern w:val="32"/>
                <w:sz w:val="14"/>
                <w:szCs w:val="14"/>
                <w:lang w:bidi="en-US"/>
              </w:rPr>
              <w:t xml:space="preserve"> issues related to Corporate Social Responsibility</w:t>
            </w:r>
          </w:p>
        </w:tc>
      </w:tr>
      <w:tr w:rsidR="0025047D" w:rsidRPr="00732807" w14:paraId="0903754D"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tcPr>
          <w:p w14:paraId="07748853" w14:textId="77777777" w:rsidR="0025047D" w:rsidRPr="00732807" w:rsidRDefault="0025047D" w:rsidP="007C11D0">
            <w:pPr>
              <w:contextualSpacing/>
              <w:jc w:val="center"/>
              <w:rPr>
                <w:rFonts w:ascii="Trebuchet MS" w:hAnsi="Trebuchet MS"/>
                <w:sz w:val="14"/>
                <w:szCs w:val="14"/>
                <w:lang w:bidi="en-US"/>
              </w:rPr>
            </w:pPr>
          </w:p>
        </w:tc>
        <w:tc>
          <w:tcPr>
            <w:tcW w:w="5850" w:type="dxa"/>
            <w:tcBorders>
              <w:top w:val="single" w:sz="4" w:space="0" w:color="000000"/>
              <w:left w:val="single" w:sz="4" w:space="0" w:color="000000"/>
              <w:bottom w:val="single" w:sz="4" w:space="0" w:color="000000"/>
              <w:right w:val="single" w:sz="4" w:space="0" w:color="000000"/>
            </w:tcBorders>
            <w:vAlign w:val="center"/>
          </w:tcPr>
          <w:p w14:paraId="1C9E893C" w14:textId="77777777" w:rsidR="0025047D" w:rsidRPr="00732807" w:rsidRDefault="0025047D" w:rsidP="007C11D0">
            <w:pPr>
              <w:keepNext/>
              <w:spacing w:before="120"/>
              <w:outlineLvl w:val="0"/>
              <w:rPr>
                <w:rFonts w:ascii="Trebuchet MS" w:hAnsi="Trebuchet MS" w:cs="Arial"/>
                <w:b/>
                <w:bCs/>
                <w:kern w:val="32"/>
                <w:sz w:val="14"/>
                <w:szCs w:val="14"/>
                <w:lang w:bidi="en-US"/>
              </w:rPr>
            </w:pP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sidR="00871DD6">
              <w:rPr>
                <w:rFonts w:ascii="Trebuchet MS" w:hAnsi="Trebuchet MS" w:cs="Arial"/>
                <w:b/>
                <w:bCs/>
                <w:kern w:val="32"/>
                <w:sz w:val="14"/>
                <w:szCs w:val="14"/>
                <w:highlight w:val="yellow"/>
                <w:lang w:bidi="en-US"/>
              </w:rPr>
              <w:fldChar w:fldCharType="begin"/>
            </w:r>
            <w:r w:rsidR="00871DD6">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00871DD6">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sidR="000E71D0">
              <w:rPr>
                <w:rFonts w:ascii="Trebuchet MS" w:hAnsi="Trebuchet MS" w:cs="Arial"/>
                <w:b/>
                <w:bCs/>
                <w:kern w:val="32"/>
                <w:sz w:val="14"/>
                <w:szCs w:val="14"/>
                <w:highlight w:val="yellow"/>
                <w:lang w:bidi="en-US"/>
              </w:rPr>
              <w:fldChar w:fldCharType="begin"/>
            </w:r>
            <w:r w:rsidR="000E71D0">
              <w:rPr>
                <w:rFonts w:ascii="Trebuchet MS" w:hAnsi="Trebuchet MS" w:cs="Arial"/>
                <w:b/>
                <w:bCs/>
                <w:kern w:val="32"/>
                <w:sz w:val="14"/>
                <w:szCs w:val="14"/>
                <w:highlight w:val="yellow"/>
                <w:lang w:bidi="en-US"/>
              </w:rPr>
              <w:instrText xml:space="preserve"> </w:instrText>
            </w:r>
            <w:r w:rsidR="000E71D0">
              <w:rPr>
                <w:rFonts w:ascii="Trebuchet MS" w:hAnsi="Trebuchet MS" w:cs="Arial"/>
                <w:b/>
                <w:bCs/>
                <w:kern w:val="32"/>
                <w:sz w:val="14"/>
                <w:szCs w:val="14"/>
                <w:highlight w:val="yellow"/>
                <w:lang w:bidi="en-US"/>
              </w:rPr>
              <w:instrText>INCLUDEPICTURE  "http://4vector.com/i/free-vector-circle-checkmark-clip-art_115465_Circle_Checkmark_clip_art_small.png" \* MERGEFORMATINET</w:instrText>
            </w:r>
            <w:r w:rsidR="000E71D0">
              <w:rPr>
                <w:rFonts w:ascii="Trebuchet MS" w:hAnsi="Trebuchet MS" w:cs="Arial"/>
                <w:b/>
                <w:bCs/>
                <w:kern w:val="32"/>
                <w:sz w:val="14"/>
                <w:szCs w:val="14"/>
                <w:highlight w:val="yellow"/>
                <w:lang w:bidi="en-US"/>
              </w:rPr>
              <w:instrText xml:space="preserve"> </w:instrText>
            </w:r>
            <w:r w:rsidR="000E71D0">
              <w:rPr>
                <w:rFonts w:ascii="Trebuchet MS" w:hAnsi="Trebuchet MS" w:cs="Arial"/>
                <w:b/>
                <w:bCs/>
                <w:kern w:val="32"/>
                <w:sz w:val="14"/>
                <w:szCs w:val="14"/>
                <w:highlight w:val="yellow"/>
                <w:lang w:bidi="en-US"/>
              </w:rPr>
              <w:fldChar w:fldCharType="separate"/>
            </w:r>
            <w:r w:rsidR="000E71D0">
              <w:rPr>
                <w:rFonts w:ascii="Trebuchet MS" w:hAnsi="Trebuchet MS" w:cs="Arial"/>
                <w:b/>
                <w:bCs/>
                <w:kern w:val="32"/>
                <w:sz w:val="14"/>
                <w:szCs w:val="14"/>
                <w:highlight w:val="yellow"/>
                <w:lang w:bidi="en-US"/>
              </w:rPr>
              <w:pict w14:anchorId="74CF8861">
                <v:shape id="_x0000_i1027" type="#_x0000_t75" style="width:7.5pt;height:7.5pt">
                  <v:imagedata r:id="rId7" r:href="rId10"/>
                </v:shape>
              </w:pict>
            </w:r>
            <w:r w:rsidR="000E71D0">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sidR="00871DD6">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sym w:font="Wingdings" w:char="F06D"/>
            </w:r>
            <w:r w:rsidRPr="00732807">
              <w:rPr>
                <w:rFonts w:ascii="Trebuchet MS" w:hAnsi="Trebuchet MS" w:cs="Arial"/>
                <w:b/>
                <w:bCs/>
                <w:kern w:val="32"/>
                <w:sz w:val="14"/>
                <w:szCs w:val="14"/>
                <w:lang w:bidi="en-US"/>
              </w:rPr>
              <w:t xml:space="preserve"> </w:t>
            </w:r>
            <w:proofErr w:type="gramStart"/>
            <w:r w:rsidRPr="00732807">
              <w:rPr>
                <w:rFonts w:ascii="Trebuchet MS" w:hAnsi="Trebuchet MS" w:cs="Arial"/>
                <w:b/>
                <w:bCs/>
                <w:kern w:val="32"/>
                <w:sz w:val="14"/>
                <w:szCs w:val="14"/>
                <w:lang w:bidi="en-US"/>
              </w:rPr>
              <w:t>5.3  Resolve</w:t>
            </w:r>
            <w:proofErr w:type="gramEnd"/>
            <w:r w:rsidRPr="00732807">
              <w:rPr>
                <w:rFonts w:ascii="Trebuchet MS" w:hAnsi="Trebuchet MS" w:cs="Arial"/>
                <w:b/>
                <w:bCs/>
                <w:kern w:val="32"/>
                <w:sz w:val="14"/>
                <w:szCs w:val="14"/>
                <w:lang w:bidi="en-US"/>
              </w:rPr>
              <w:t xml:space="preserve"> issues related to Leadership Responsibility (Corporate Governance)</w:t>
            </w:r>
          </w:p>
        </w:tc>
      </w:tr>
      <w:tr w:rsidR="0025047D" w:rsidRPr="00732807" w14:paraId="50772855"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tcPr>
          <w:p w14:paraId="64B7CEC8" w14:textId="77777777" w:rsidR="0025047D" w:rsidRPr="00732807" w:rsidRDefault="0025047D" w:rsidP="007C11D0">
            <w:pPr>
              <w:contextualSpacing/>
              <w:jc w:val="center"/>
              <w:rPr>
                <w:rFonts w:ascii="Trebuchet MS" w:hAnsi="Trebuchet MS"/>
                <w:sz w:val="14"/>
                <w:szCs w:val="14"/>
                <w:lang w:bidi="en-US"/>
              </w:rPr>
            </w:pPr>
          </w:p>
        </w:tc>
        <w:tc>
          <w:tcPr>
            <w:tcW w:w="5850" w:type="dxa"/>
            <w:tcBorders>
              <w:top w:val="single" w:sz="4" w:space="0" w:color="000000"/>
              <w:left w:val="single" w:sz="4" w:space="0" w:color="000000"/>
              <w:bottom w:val="single" w:sz="4" w:space="0" w:color="000000"/>
              <w:right w:val="single" w:sz="4" w:space="0" w:color="000000"/>
            </w:tcBorders>
            <w:vAlign w:val="center"/>
          </w:tcPr>
          <w:p w14:paraId="7A84B741" w14:textId="77777777" w:rsidR="0025047D" w:rsidRPr="00732807" w:rsidRDefault="0025047D" w:rsidP="007C11D0">
            <w:pPr>
              <w:keepNext/>
              <w:spacing w:before="120"/>
              <w:outlineLvl w:val="0"/>
              <w:rPr>
                <w:rFonts w:ascii="Trebuchet MS" w:hAnsi="Trebuchet MS" w:cs="Arial"/>
                <w:b/>
                <w:bCs/>
                <w:kern w:val="32"/>
                <w:sz w:val="14"/>
                <w:szCs w:val="14"/>
                <w:lang w:bidi="en-US"/>
              </w:rPr>
            </w:pP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sidR="00871DD6">
              <w:rPr>
                <w:rFonts w:ascii="Trebuchet MS" w:hAnsi="Trebuchet MS" w:cs="Arial"/>
                <w:b/>
                <w:bCs/>
                <w:kern w:val="32"/>
                <w:sz w:val="14"/>
                <w:szCs w:val="14"/>
                <w:highlight w:val="yellow"/>
                <w:lang w:bidi="en-US"/>
              </w:rPr>
              <w:fldChar w:fldCharType="begin"/>
            </w:r>
            <w:r w:rsidR="00871DD6">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00871DD6">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sidR="000E71D0">
              <w:rPr>
                <w:rFonts w:ascii="Trebuchet MS" w:hAnsi="Trebuchet MS" w:cs="Arial"/>
                <w:b/>
                <w:bCs/>
                <w:kern w:val="32"/>
                <w:sz w:val="14"/>
                <w:szCs w:val="14"/>
                <w:highlight w:val="yellow"/>
                <w:lang w:bidi="en-US"/>
              </w:rPr>
              <w:fldChar w:fldCharType="begin"/>
            </w:r>
            <w:r w:rsidR="000E71D0">
              <w:rPr>
                <w:rFonts w:ascii="Trebuchet MS" w:hAnsi="Trebuchet MS" w:cs="Arial"/>
                <w:b/>
                <w:bCs/>
                <w:kern w:val="32"/>
                <w:sz w:val="14"/>
                <w:szCs w:val="14"/>
                <w:highlight w:val="yellow"/>
                <w:lang w:bidi="en-US"/>
              </w:rPr>
              <w:instrText xml:space="preserve"> </w:instrText>
            </w:r>
            <w:r w:rsidR="000E71D0">
              <w:rPr>
                <w:rFonts w:ascii="Trebuchet MS" w:hAnsi="Trebuchet MS" w:cs="Arial"/>
                <w:b/>
                <w:bCs/>
                <w:kern w:val="32"/>
                <w:sz w:val="14"/>
                <w:szCs w:val="14"/>
                <w:highlight w:val="yellow"/>
                <w:lang w:bidi="en-US"/>
              </w:rPr>
              <w:instrText>INCLUDEPICTURE  "http://4vector.com/i/free-vector-circle-checkmark-clip-art_115465_Circle_Checkmark_clip_art_small.png" \* MERGEFORMATINET</w:instrText>
            </w:r>
            <w:r w:rsidR="000E71D0">
              <w:rPr>
                <w:rFonts w:ascii="Trebuchet MS" w:hAnsi="Trebuchet MS" w:cs="Arial"/>
                <w:b/>
                <w:bCs/>
                <w:kern w:val="32"/>
                <w:sz w:val="14"/>
                <w:szCs w:val="14"/>
                <w:highlight w:val="yellow"/>
                <w:lang w:bidi="en-US"/>
              </w:rPr>
              <w:instrText xml:space="preserve"> </w:instrText>
            </w:r>
            <w:r w:rsidR="000E71D0">
              <w:rPr>
                <w:rFonts w:ascii="Trebuchet MS" w:hAnsi="Trebuchet MS" w:cs="Arial"/>
                <w:b/>
                <w:bCs/>
                <w:kern w:val="32"/>
                <w:sz w:val="14"/>
                <w:szCs w:val="14"/>
                <w:highlight w:val="yellow"/>
                <w:lang w:bidi="en-US"/>
              </w:rPr>
              <w:fldChar w:fldCharType="separate"/>
            </w:r>
            <w:r w:rsidR="000E71D0">
              <w:rPr>
                <w:rFonts w:ascii="Trebuchet MS" w:hAnsi="Trebuchet MS" w:cs="Arial"/>
                <w:b/>
                <w:bCs/>
                <w:kern w:val="32"/>
                <w:sz w:val="14"/>
                <w:szCs w:val="14"/>
                <w:highlight w:val="yellow"/>
                <w:lang w:bidi="en-US"/>
              </w:rPr>
              <w:pict w14:anchorId="58AFE8AC">
                <v:shape id="_x0000_i1028" type="#_x0000_t75" style="width:7.5pt;height:7.5pt">
                  <v:imagedata r:id="rId7" r:href="rId11"/>
                </v:shape>
              </w:pict>
            </w:r>
            <w:r w:rsidR="000E71D0">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sidR="00871DD6">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sym w:font="Wingdings" w:char="F06D"/>
            </w:r>
            <w:r w:rsidRPr="00732807">
              <w:rPr>
                <w:rFonts w:ascii="Trebuchet MS" w:hAnsi="Trebuchet MS" w:cs="Arial"/>
                <w:b/>
                <w:bCs/>
                <w:kern w:val="32"/>
                <w:sz w:val="14"/>
                <w:szCs w:val="14"/>
                <w:lang w:bidi="en-US"/>
              </w:rPr>
              <w:t xml:space="preserve"> </w:t>
            </w:r>
            <w:proofErr w:type="gramStart"/>
            <w:r w:rsidRPr="00732807">
              <w:rPr>
                <w:rFonts w:ascii="Trebuchet MS" w:hAnsi="Trebuchet MS" w:cs="Arial"/>
                <w:b/>
                <w:bCs/>
                <w:kern w:val="32"/>
                <w:sz w:val="14"/>
                <w:szCs w:val="14"/>
                <w:lang w:bidi="en-US"/>
              </w:rPr>
              <w:t>5.4  Resolve</w:t>
            </w:r>
            <w:proofErr w:type="gramEnd"/>
            <w:r w:rsidRPr="00732807">
              <w:rPr>
                <w:rFonts w:ascii="Trebuchet MS" w:hAnsi="Trebuchet MS" w:cs="Arial"/>
                <w:b/>
                <w:bCs/>
                <w:kern w:val="32"/>
                <w:sz w:val="14"/>
                <w:szCs w:val="14"/>
                <w:lang w:bidi="en-US"/>
              </w:rPr>
              <w:t xml:space="preserve"> issues related to Environmental Responsibility (Environmental Sustainability)</w:t>
            </w:r>
          </w:p>
        </w:tc>
      </w:tr>
      <w:tr w:rsidR="0025047D" w:rsidRPr="00732807" w14:paraId="45D91CF7"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tcPr>
          <w:p w14:paraId="06531821" w14:textId="77777777" w:rsidR="0025047D" w:rsidRPr="00732807" w:rsidRDefault="0025047D" w:rsidP="007C11D0">
            <w:pPr>
              <w:contextualSpacing/>
              <w:jc w:val="center"/>
              <w:rPr>
                <w:rFonts w:ascii="Trebuchet MS" w:hAnsi="Trebuchet MS"/>
                <w:sz w:val="14"/>
                <w:szCs w:val="14"/>
                <w:lang w:bidi="en-US"/>
              </w:rPr>
            </w:pPr>
          </w:p>
        </w:tc>
        <w:tc>
          <w:tcPr>
            <w:tcW w:w="5850" w:type="dxa"/>
            <w:tcBorders>
              <w:top w:val="single" w:sz="4" w:space="0" w:color="000000"/>
              <w:left w:val="single" w:sz="4" w:space="0" w:color="000000"/>
              <w:bottom w:val="single" w:sz="4" w:space="0" w:color="000000"/>
              <w:right w:val="single" w:sz="4" w:space="0" w:color="000000"/>
            </w:tcBorders>
            <w:vAlign w:val="center"/>
          </w:tcPr>
          <w:p w14:paraId="3CD155E6" w14:textId="77777777" w:rsidR="0025047D" w:rsidRPr="00732807" w:rsidRDefault="0025047D" w:rsidP="007C11D0">
            <w:pPr>
              <w:keepNext/>
              <w:spacing w:before="120"/>
              <w:outlineLvl w:val="0"/>
              <w:rPr>
                <w:rFonts w:ascii="Trebuchet MS" w:hAnsi="Trebuchet MS" w:cs="Arial"/>
                <w:b/>
                <w:bCs/>
                <w:kern w:val="32"/>
                <w:sz w:val="14"/>
                <w:szCs w:val="14"/>
                <w:lang w:bidi="en-US"/>
              </w:rPr>
            </w:pP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sidR="00871DD6">
              <w:rPr>
                <w:rFonts w:ascii="Trebuchet MS" w:hAnsi="Trebuchet MS" w:cs="Arial"/>
                <w:b/>
                <w:bCs/>
                <w:kern w:val="32"/>
                <w:sz w:val="14"/>
                <w:szCs w:val="14"/>
                <w:highlight w:val="yellow"/>
                <w:lang w:bidi="en-US"/>
              </w:rPr>
              <w:fldChar w:fldCharType="begin"/>
            </w:r>
            <w:r w:rsidR="00871DD6">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00871DD6">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sidR="000E71D0">
              <w:rPr>
                <w:rFonts w:ascii="Trebuchet MS" w:hAnsi="Trebuchet MS" w:cs="Arial"/>
                <w:b/>
                <w:bCs/>
                <w:kern w:val="32"/>
                <w:sz w:val="14"/>
                <w:szCs w:val="14"/>
                <w:highlight w:val="yellow"/>
                <w:lang w:bidi="en-US"/>
              </w:rPr>
              <w:fldChar w:fldCharType="begin"/>
            </w:r>
            <w:r w:rsidR="000E71D0">
              <w:rPr>
                <w:rFonts w:ascii="Trebuchet MS" w:hAnsi="Trebuchet MS" w:cs="Arial"/>
                <w:b/>
                <w:bCs/>
                <w:kern w:val="32"/>
                <w:sz w:val="14"/>
                <w:szCs w:val="14"/>
                <w:highlight w:val="yellow"/>
                <w:lang w:bidi="en-US"/>
              </w:rPr>
              <w:instrText xml:space="preserve"> </w:instrText>
            </w:r>
            <w:r w:rsidR="000E71D0">
              <w:rPr>
                <w:rFonts w:ascii="Trebuchet MS" w:hAnsi="Trebuchet MS" w:cs="Arial"/>
                <w:b/>
                <w:bCs/>
                <w:kern w:val="32"/>
                <w:sz w:val="14"/>
                <w:szCs w:val="14"/>
                <w:highlight w:val="yellow"/>
                <w:lang w:bidi="en-US"/>
              </w:rPr>
              <w:instrText>INCLUDEPICTURE  "http://4vector.com/i/free-vector-circle-checkmark-clip-art_115465_Circle_Checkmark_clip_art_small.png" \* MERGEFORMATINET</w:instrText>
            </w:r>
            <w:r w:rsidR="000E71D0">
              <w:rPr>
                <w:rFonts w:ascii="Trebuchet MS" w:hAnsi="Trebuchet MS" w:cs="Arial"/>
                <w:b/>
                <w:bCs/>
                <w:kern w:val="32"/>
                <w:sz w:val="14"/>
                <w:szCs w:val="14"/>
                <w:highlight w:val="yellow"/>
                <w:lang w:bidi="en-US"/>
              </w:rPr>
              <w:instrText xml:space="preserve"> </w:instrText>
            </w:r>
            <w:r w:rsidR="000E71D0">
              <w:rPr>
                <w:rFonts w:ascii="Trebuchet MS" w:hAnsi="Trebuchet MS" w:cs="Arial"/>
                <w:b/>
                <w:bCs/>
                <w:kern w:val="32"/>
                <w:sz w:val="14"/>
                <w:szCs w:val="14"/>
                <w:highlight w:val="yellow"/>
                <w:lang w:bidi="en-US"/>
              </w:rPr>
              <w:fldChar w:fldCharType="separate"/>
            </w:r>
            <w:r w:rsidR="000E71D0">
              <w:rPr>
                <w:rFonts w:ascii="Trebuchet MS" w:hAnsi="Trebuchet MS" w:cs="Arial"/>
                <w:b/>
                <w:bCs/>
                <w:kern w:val="32"/>
                <w:sz w:val="14"/>
                <w:szCs w:val="14"/>
                <w:highlight w:val="yellow"/>
                <w:lang w:bidi="en-US"/>
              </w:rPr>
              <w:pict w14:anchorId="6F7DFD00">
                <v:shape id="_x0000_i1029" type="#_x0000_t75" style="width:7.5pt;height:7.5pt">
                  <v:imagedata r:id="rId7" r:href="rId12"/>
                </v:shape>
              </w:pict>
            </w:r>
            <w:r w:rsidR="000E71D0">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sidR="00871DD6">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sym w:font="Wingdings" w:char="F06D"/>
            </w:r>
            <w:r w:rsidRPr="00732807">
              <w:rPr>
                <w:rFonts w:ascii="Trebuchet MS" w:hAnsi="Trebuchet MS" w:cs="Arial"/>
                <w:b/>
                <w:bCs/>
                <w:kern w:val="32"/>
                <w:sz w:val="14"/>
                <w:szCs w:val="14"/>
                <w:lang w:bidi="en-US"/>
              </w:rPr>
              <w:t xml:space="preserve"> </w:t>
            </w:r>
            <w:proofErr w:type="gramStart"/>
            <w:r w:rsidRPr="00732807">
              <w:rPr>
                <w:rFonts w:ascii="Trebuchet MS" w:hAnsi="Trebuchet MS" w:cs="Arial"/>
                <w:b/>
                <w:bCs/>
                <w:kern w:val="32"/>
                <w:sz w:val="14"/>
                <w:szCs w:val="14"/>
                <w:lang w:bidi="en-US"/>
              </w:rPr>
              <w:t>5.5  Resolve</w:t>
            </w:r>
            <w:proofErr w:type="gramEnd"/>
            <w:r w:rsidRPr="00732807">
              <w:rPr>
                <w:rFonts w:ascii="Trebuchet MS" w:hAnsi="Trebuchet MS" w:cs="Arial"/>
                <w:b/>
                <w:bCs/>
                <w:kern w:val="32"/>
                <w:sz w:val="14"/>
                <w:szCs w:val="14"/>
                <w:lang w:bidi="en-US"/>
              </w:rPr>
              <w:t xml:space="preserve"> issues related to Cultural Responsibility (Diversity)</w:t>
            </w:r>
          </w:p>
        </w:tc>
      </w:tr>
    </w:tbl>
    <w:p w14:paraId="3539035A" w14:textId="77777777" w:rsidR="0025047D" w:rsidRPr="006D3271" w:rsidRDefault="0025047D" w:rsidP="0025047D"/>
    <w:p w14:paraId="4B412E23" w14:textId="1E266A23" w:rsidR="003D33E5" w:rsidRPr="007147EA" w:rsidRDefault="003D33E5" w:rsidP="007147EA">
      <w:pPr>
        <w:spacing w:after="200" w:line="276" w:lineRule="auto"/>
        <w:rPr>
          <w:rFonts w:asciiTheme="minorHAnsi" w:eastAsiaTheme="minorHAnsi" w:hAnsiTheme="minorHAnsi" w:cstheme="minorBidi"/>
          <w:b/>
          <w:sz w:val="22"/>
          <w:szCs w:val="22"/>
        </w:rPr>
      </w:pPr>
    </w:p>
    <w:p w14:paraId="1E93D30D" w14:textId="77777777" w:rsidR="003D33E5" w:rsidRDefault="003D33E5" w:rsidP="006C1F21">
      <w:pPr>
        <w:jc w:val="center"/>
        <w:rPr>
          <w:b/>
        </w:rPr>
      </w:pPr>
    </w:p>
    <w:p w14:paraId="28146780" w14:textId="77777777" w:rsidR="003D33E5" w:rsidRDefault="003D33E5" w:rsidP="006C1F21">
      <w:pPr>
        <w:jc w:val="center"/>
        <w:rPr>
          <w:b/>
        </w:rPr>
      </w:pPr>
    </w:p>
    <w:p w14:paraId="31D361CF" w14:textId="77777777" w:rsidR="003D33E5" w:rsidRDefault="003D33E5" w:rsidP="006C1F21">
      <w:pPr>
        <w:jc w:val="center"/>
        <w:rPr>
          <w:b/>
        </w:rPr>
      </w:pPr>
    </w:p>
    <w:p w14:paraId="155C008B" w14:textId="77777777" w:rsidR="003D33E5" w:rsidRDefault="003D33E5" w:rsidP="006C1F21">
      <w:pPr>
        <w:jc w:val="center"/>
        <w:rPr>
          <w:b/>
        </w:rPr>
      </w:pPr>
    </w:p>
    <w:p w14:paraId="058D8CC5" w14:textId="77777777" w:rsidR="003D33E5" w:rsidRDefault="003D33E5" w:rsidP="006C1F21">
      <w:pPr>
        <w:jc w:val="center"/>
        <w:rPr>
          <w:b/>
        </w:rPr>
      </w:pPr>
    </w:p>
    <w:p w14:paraId="225E24DB" w14:textId="77777777" w:rsidR="003D33E5" w:rsidRDefault="003D33E5" w:rsidP="006C1F21">
      <w:pPr>
        <w:jc w:val="center"/>
        <w:rPr>
          <w:b/>
        </w:rPr>
      </w:pPr>
    </w:p>
    <w:p w14:paraId="10B89D62" w14:textId="77777777" w:rsidR="003D33E5" w:rsidRDefault="003D33E5" w:rsidP="006C1F21">
      <w:pPr>
        <w:jc w:val="center"/>
        <w:rPr>
          <w:b/>
        </w:rPr>
      </w:pPr>
    </w:p>
    <w:p w14:paraId="157A7872" w14:textId="77777777" w:rsidR="003D33E5" w:rsidRDefault="003D33E5" w:rsidP="006C1F21">
      <w:pPr>
        <w:jc w:val="center"/>
        <w:rPr>
          <w:b/>
        </w:rPr>
      </w:pPr>
    </w:p>
    <w:p w14:paraId="166B579A" w14:textId="77777777" w:rsidR="003D33E5" w:rsidRDefault="003D33E5" w:rsidP="006C1F21">
      <w:pPr>
        <w:jc w:val="center"/>
        <w:rPr>
          <w:b/>
        </w:rPr>
      </w:pPr>
    </w:p>
    <w:p w14:paraId="0AACA973" w14:textId="77777777" w:rsidR="00DD7BA9" w:rsidRDefault="00DD7BA9" w:rsidP="00202A56">
      <w:pPr>
        <w:rPr>
          <w:b/>
        </w:rPr>
      </w:pPr>
    </w:p>
    <w:sectPr w:rsidR="00DD7BA9" w:rsidSect="00316573">
      <w:type w:val="continuous"/>
      <w:pgSz w:w="12240" w:h="15840"/>
      <w:pgMar w:top="576" w:right="720" w:bottom="576"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CD7"/>
    <w:multiLevelType w:val="singleLevel"/>
    <w:tmpl w:val="995AA0E4"/>
    <w:lvl w:ilvl="0">
      <w:start w:val="1"/>
      <w:numFmt w:val="bullet"/>
      <w:lvlText w:val=""/>
      <w:lvlJc w:val="left"/>
      <w:pPr>
        <w:ind w:left="720" w:hanging="360"/>
      </w:pPr>
      <w:rPr>
        <w:rFonts w:ascii="Wingdings" w:hAnsi="Wingdings" w:hint="default"/>
      </w:rPr>
    </w:lvl>
  </w:abstractNum>
  <w:abstractNum w:abstractNumId="1" w15:restartNumberingAfterBreak="0">
    <w:nsid w:val="070C78EC"/>
    <w:multiLevelType w:val="hybridMultilevel"/>
    <w:tmpl w:val="8DE4F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9639C"/>
    <w:multiLevelType w:val="hybridMultilevel"/>
    <w:tmpl w:val="217E5FA8"/>
    <w:lvl w:ilvl="0" w:tplc="F11C84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04A09"/>
    <w:multiLevelType w:val="singleLevel"/>
    <w:tmpl w:val="61D6D20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2E93638"/>
    <w:multiLevelType w:val="hybridMultilevel"/>
    <w:tmpl w:val="6186B5DC"/>
    <w:lvl w:ilvl="0" w:tplc="61D6D2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ED6CB8"/>
    <w:multiLevelType w:val="hybridMultilevel"/>
    <w:tmpl w:val="3C2E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C734E"/>
    <w:multiLevelType w:val="hybridMultilevel"/>
    <w:tmpl w:val="A6F0C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93545"/>
    <w:multiLevelType w:val="hybridMultilevel"/>
    <w:tmpl w:val="AE0202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5C5F2C"/>
    <w:multiLevelType w:val="singleLevel"/>
    <w:tmpl w:val="995AA0E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7415EF"/>
    <w:multiLevelType w:val="singleLevel"/>
    <w:tmpl w:val="995AA0E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297D65"/>
    <w:multiLevelType w:val="hybridMultilevel"/>
    <w:tmpl w:val="E08ACD10"/>
    <w:lvl w:ilvl="0" w:tplc="61D6D2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FA4C38"/>
    <w:multiLevelType w:val="hybridMultilevel"/>
    <w:tmpl w:val="AC26B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24432C"/>
    <w:multiLevelType w:val="hybridMultilevel"/>
    <w:tmpl w:val="07603B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844BB"/>
    <w:multiLevelType w:val="hybridMultilevel"/>
    <w:tmpl w:val="33000D58"/>
    <w:lvl w:ilvl="0" w:tplc="3344458A">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D5313F0"/>
    <w:multiLevelType w:val="singleLevel"/>
    <w:tmpl w:val="995AA0E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8F2F62"/>
    <w:multiLevelType w:val="hybridMultilevel"/>
    <w:tmpl w:val="00BC6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42669"/>
    <w:multiLevelType w:val="singleLevel"/>
    <w:tmpl w:val="61D6D20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3910B52"/>
    <w:multiLevelType w:val="hybridMultilevel"/>
    <w:tmpl w:val="CFF4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560C9"/>
    <w:multiLevelType w:val="singleLevel"/>
    <w:tmpl w:val="995AA0E4"/>
    <w:lvl w:ilvl="0">
      <w:start w:val="1"/>
      <w:numFmt w:val="bullet"/>
      <w:lvlText w:val=""/>
      <w:lvlJc w:val="left"/>
      <w:pPr>
        <w:ind w:left="360" w:hanging="360"/>
      </w:pPr>
      <w:rPr>
        <w:rFonts w:ascii="Wingdings" w:hAnsi="Wingdings" w:hint="default"/>
      </w:rPr>
    </w:lvl>
  </w:abstractNum>
  <w:abstractNum w:abstractNumId="19" w15:restartNumberingAfterBreak="0">
    <w:nsid w:val="3A18785A"/>
    <w:multiLevelType w:val="multilevel"/>
    <w:tmpl w:val="B3600E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6D3661"/>
    <w:multiLevelType w:val="hybridMultilevel"/>
    <w:tmpl w:val="D2186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0537E"/>
    <w:multiLevelType w:val="hybridMultilevel"/>
    <w:tmpl w:val="AEFA2D9E"/>
    <w:lvl w:ilvl="0" w:tplc="61D6D20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7A3685"/>
    <w:multiLevelType w:val="hybridMultilevel"/>
    <w:tmpl w:val="93D83034"/>
    <w:lvl w:ilvl="0" w:tplc="61D6D20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144F5"/>
    <w:multiLevelType w:val="multilevel"/>
    <w:tmpl w:val="658E5A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DA443A"/>
    <w:multiLevelType w:val="hybridMultilevel"/>
    <w:tmpl w:val="58FC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113B6"/>
    <w:multiLevelType w:val="singleLevel"/>
    <w:tmpl w:val="995AA0E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83D0189"/>
    <w:multiLevelType w:val="hybridMultilevel"/>
    <w:tmpl w:val="1C72A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D4429C"/>
    <w:multiLevelType w:val="singleLevel"/>
    <w:tmpl w:val="61D6D20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B57189A"/>
    <w:multiLevelType w:val="singleLevel"/>
    <w:tmpl w:val="995AA0E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D6C5CD7"/>
    <w:multiLevelType w:val="hybridMultilevel"/>
    <w:tmpl w:val="B96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856CB"/>
    <w:multiLevelType w:val="singleLevel"/>
    <w:tmpl w:val="995AA0E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6930BCA"/>
    <w:multiLevelType w:val="singleLevel"/>
    <w:tmpl w:val="61D6D20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B56445C"/>
    <w:multiLevelType w:val="hybridMultilevel"/>
    <w:tmpl w:val="65A8664C"/>
    <w:lvl w:ilvl="0" w:tplc="61D6D2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C3059"/>
    <w:multiLevelType w:val="hybridMultilevel"/>
    <w:tmpl w:val="B2FC0BAC"/>
    <w:lvl w:ilvl="0" w:tplc="54CC72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54A95"/>
    <w:multiLevelType w:val="hybridMultilevel"/>
    <w:tmpl w:val="4246FB32"/>
    <w:lvl w:ilvl="0" w:tplc="04090001">
      <w:start w:val="1"/>
      <w:numFmt w:val="bullet"/>
      <w:lvlText w:val=""/>
      <w:lvlJc w:val="left"/>
      <w:pPr>
        <w:tabs>
          <w:tab w:val="num" w:pos="720"/>
        </w:tabs>
        <w:ind w:left="720" w:hanging="360"/>
      </w:pPr>
      <w:rPr>
        <w:rFonts w:ascii="Symbol" w:hAnsi="Symbol" w:hint="default"/>
      </w:rPr>
    </w:lvl>
    <w:lvl w:ilvl="1" w:tplc="61D6D2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15278B"/>
    <w:multiLevelType w:val="singleLevel"/>
    <w:tmpl w:val="995AA0E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894347A"/>
    <w:multiLevelType w:val="hybridMultilevel"/>
    <w:tmpl w:val="EF64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52869"/>
    <w:multiLevelType w:val="hybridMultilevel"/>
    <w:tmpl w:val="F162F1BA"/>
    <w:lvl w:ilvl="0" w:tplc="57ACDFB6">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B5F70"/>
    <w:multiLevelType w:val="singleLevel"/>
    <w:tmpl w:val="61D6D204"/>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2B71D3A"/>
    <w:multiLevelType w:val="singleLevel"/>
    <w:tmpl w:val="61D6D204"/>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472569"/>
    <w:multiLevelType w:val="singleLevel"/>
    <w:tmpl w:val="61D6D204"/>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5B33146"/>
    <w:multiLevelType w:val="multilevel"/>
    <w:tmpl w:val="1D7A48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DB384A"/>
    <w:multiLevelType w:val="singleLevel"/>
    <w:tmpl w:val="61D6D204"/>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F095FD7"/>
    <w:multiLevelType w:val="singleLevel"/>
    <w:tmpl w:val="995AA0E4"/>
    <w:lvl w:ilvl="0">
      <w:start w:val="1"/>
      <w:numFmt w:val="bullet"/>
      <w:lvlText w:val=""/>
      <w:lvlJc w:val="left"/>
      <w:pPr>
        <w:tabs>
          <w:tab w:val="num" w:pos="360"/>
        </w:tabs>
        <w:ind w:left="360" w:hanging="360"/>
      </w:pPr>
      <w:rPr>
        <w:rFonts w:ascii="Wingdings" w:hAnsi="Wingdings" w:hint="default"/>
      </w:rPr>
    </w:lvl>
  </w:abstractNum>
  <w:num w:numId="1" w16cid:durableId="1883783999">
    <w:abstractNumId w:val="30"/>
  </w:num>
  <w:num w:numId="2" w16cid:durableId="386995288">
    <w:abstractNumId w:val="35"/>
  </w:num>
  <w:num w:numId="3" w16cid:durableId="712773813">
    <w:abstractNumId w:val="18"/>
  </w:num>
  <w:num w:numId="4" w16cid:durableId="1916281616">
    <w:abstractNumId w:val="28"/>
  </w:num>
  <w:num w:numId="5" w16cid:durableId="1561479227">
    <w:abstractNumId w:val="43"/>
  </w:num>
  <w:num w:numId="6" w16cid:durableId="1016808083">
    <w:abstractNumId w:val="8"/>
  </w:num>
  <w:num w:numId="7" w16cid:durableId="994139350">
    <w:abstractNumId w:val="40"/>
  </w:num>
  <w:num w:numId="8" w16cid:durableId="227806649">
    <w:abstractNumId w:val="39"/>
  </w:num>
  <w:num w:numId="9" w16cid:durableId="34089848">
    <w:abstractNumId w:val="0"/>
  </w:num>
  <w:num w:numId="10" w16cid:durableId="1779716871">
    <w:abstractNumId w:val="25"/>
  </w:num>
  <w:num w:numId="11" w16cid:durableId="635187053">
    <w:abstractNumId w:val="31"/>
  </w:num>
  <w:num w:numId="12" w16cid:durableId="540898953">
    <w:abstractNumId w:val="38"/>
  </w:num>
  <w:num w:numId="13" w16cid:durableId="1266569861">
    <w:abstractNumId w:val="9"/>
  </w:num>
  <w:num w:numId="14" w16cid:durableId="1099642889">
    <w:abstractNumId w:val="16"/>
  </w:num>
  <w:num w:numId="15" w16cid:durableId="353502213">
    <w:abstractNumId w:val="27"/>
  </w:num>
  <w:num w:numId="16" w16cid:durableId="349765775">
    <w:abstractNumId w:val="14"/>
  </w:num>
  <w:num w:numId="17" w16cid:durableId="2127962729">
    <w:abstractNumId w:val="3"/>
  </w:num>
  <w:num w:numId="18" w16cid:durableId="1225292633">
    <w:abstractNumId w:val="42"/>
  </w:num>
  <w:num w:numId="19" w16cid:durableId="1080566278">
    <w:abstractNumId w:val="12"/>
  </w:num>
  <w:num w:numId="20" w16cid:durableId="1124616913">
    <w:abstractNumId w:val="34"/>
  </w:num>
  <w:num w:numId="21" w16cid:durableId="841696780">
    <w:abstractNumId w:val="26"/>
  </w:num>
  <w:num w:numId="22" w16cid:durableId="334843197">
    <w:abstractNumId w:val="4"/>
  </w:num>
  <w:num w:numId="23" w16cid:durableId="631594945">
    <w:abstractNumId w:val="10"/>
  </w:num>
  <w:num w:numId="24" w16cid:durableId="653604996">
    <w:abstractNumId w:val="24"/>
  </w:num>
  <w:num w:numId="25" w16cid:durableId="1966933896">
    <w:abstractNumId w:val="13"/>
  </w:num>
  <w:num w:numId="26" w16cid:durableId="482164107">
    <w:abstractNumId w:val="21"/>
  </w:num>
  <w:num w:numId="27" w16cid:durableId="166986804">
    <w:abstractNumId w:val="22"/>
  </w:num>
  <w:num w:numId="28" w16cid:durableId="961501615">
    <w:abstractNumId w:val="32"/>
  </w:num>
  <w:num w:numId="29" w16cid:durableId="1631016495">
    <w:abstractNumId w:val="11"/>
  </w:num>
  <w:num w:numId="30" w16cid:durableId="1546484524">
    <w:abstractNumId w:val="36"/>
  </w:num>
  <w:num w:numId="31" w16cid:durableId="1546599070">
    <w:abstractNumId w:val="20"/>
  </w:num>
  <w:num w:numId="32" w16cid:durableId="63450693">
    <w:abstractNumId w:val="6"/>
  </w:num>
  <w:num w:numId="33" w16cid:durableId="589002016">
    <w:abstractNumId w:val="5"/>
  </w:num>
  <w:num w:numId="34" w16cid:durableId="1092092220">
    <w:abstractNumId w:val="15"/>
  </w:num>
  <w:num w:numId="35" w16cid:durableId="1349142906">
    <w:abstractNumId w:val="1"/>
  </w:num>
  <w:num w:numId="36" w16cid:durableId="1910722649">
    <w:abstractNumId w:val="17"/>
  </w:num>
  <w:num w:numId="37" w16cid:durableId="571156733">
    <w:abstractNumId w:val="29"/>
  </w:num>
  <w:num w:numId="38" w16cid:durableId="651717640">
    <w:abstractNumId w:val="33"/>
  </w:num>
  <w:num w:numId="39" w16cid:durableId="1654025357">
    <w:abstractNumId w:val="37"/>
  </w:num>
  <w:num w:numId="40" w16cid:durableId="2033067213">
    <w:abstractNumId w:val="2"/>
  </w:num>
  <w:num w:numId="41" w16cid:durableId="1673799652">
    <w:abstractNumId w:val="7"/>
  </w:num>
  <w:num w:numId="42" w16cid:durableId="1971932052">
    <w:abstractNumId w:val="41"/>
  </w:num>
  <w:num w:numId="43" w16cid:durableId="1080440770">
    <w:abstractNumId w:val="23"/>
  </w:num>
  <w:num w:numId="44" w16cid:durableId="14434551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1B3"/>
    <w:rsid w:val="0000099B"/>
    <w:rsid w:val="000033D1"/>
    <w:rsid w:val="00026068"/>
    <w:rsid w:val="000432D9"/>
    <w:rsid w:val="00055B9A"/>
    <w:rsid w:val="0008624E"/>
    <w:rsid w:val="000960C2"/>
    <w:rsid w:val="000A1907"/>
    <w:rsid w:val="000A328B"/>
    <w:rsid w:val="000B0C05"/>
    <w:rsid w:val="000C400C"/>
    <w:rsid w:val="000C6C8C"/>
    <w:rsid w:val="000D2110"/>
    <w:rsid w:val="000D4F30"/>
    <w:rsid w:val="000E5756"/>
    <w:rsid w:val="000E71D0"/>
    <w:rsid w:val="000F37BA"/>
    <w:rsid w:val="000F4086"/>
    <w:rsid w:val="000F540D"/>
    <w:rsid w:val="00117746"/>
    <w:rsid w:val="00117C68"/>
    <w:rsid w:val="00122256"/>
    <w:rsid w:val="00124455"/>
    <w:rsid w:val="0013692C"/>
    <w:rsid w:val="00136BAB"/>
    <w:rsid w:val="00137F47"/>
    <w:rsid w:val="00172FC1"/>
    <w:rsid w:val="00180ECB"/>
    <w:rsid w:val="001815E2"/>
    <w:rsid w:val="00190960"/>
    <w:rsid w:val="001A012D"/>
    <w:rsid w:val="001B3FDC"/>
    <w:rsid w:val="001C4859"/>
    <w:rsid w:val="001C7EFC"/>
    <w:rsid w:val="001D000E"/>
    <w:rsid w:val="00202A56"/>
    <w:rsid w:val="00203723"/>
    <w:rsid w:val="00215230"/>
    <w:rsid w:val="00243371"/>
    <w:rsid w:val="002463AC"/>
    <w:rsid w:val="0025047D"/>
    <w:rsid w:val="002527D0"/>
    <w:rsid w:val="002718C6"/>
    <w:rsid w:val="0028451B"/>
    <w:rsid w:val="0028774C"/>
    <w:rsid w:val="002A24AE"/>
    <w:rsid w:val="002A5CBC"/>
    <w:rsid w:val="002B4EA9"/>
    <w:rsid w:val="002D1179"/>
    <w:rsid w:val="002E737A"/>
    <w:rsid w:val="002F5843"/>
    <w:rsid w:val="00301C3E"/>
    <w:rsid w:val="003069B1"/>
    <w:rsid w:val="003107C6"/>
    <w:rsid w:val="00311FFF"/>
    <w:rsid w:val="00312A36"/>
    <w:rsid w:val="00316573"/>
    <w:rsid w:val="0032496B"/>
    <w:rsid w:val="003263BE"/>
    <w:rsid w:val="00331C8A"/>
    <w:rsid w:val="00360903"/>
    <w:rsid w:val="00394826"/>
    <w:rsid w:val="00395EED"/>
    <w:rsid w:val="003A0D83"/>
    <w:rsid w:val="003A2142"/>
    <w:rsid w:val="003B23C0"/>
    <w:rsid w:val="003B33AD"/>
    <w:rsid w:val="003D33E5"/>
    <w:rsid w:val="003D463A"/>
    <w:rsid w:val="003E4C2B"/>
    <w:rsid w:val="004127BB"/>
    <w:rsid w:val="00421843"/>
    <w:rsid w:val="0042473C"/>
    <w:rsid w:val="00432103"/>
    <w:rsid w:val="004436E6"/>
    <w:rsid w:val="00443BDC"/>
    <w:rsid w:val="00455EB9"/>
    <w:rsid w:val="00460EF5"/>
    <w:rsid w:val="00461BEA"/>
    <w:rsid w:val="00461DDF"/>
    <w:rsid w:val="004623FA"/>
    <w:rsid w:val="00464044"/>
    <w:rsid w:val="00485480"/>
    <w:rsid w:val="004922BB"/>
    <w:rsid w:val="004A2970"/>
    <w:rsid w:val="004A4755"/>
    <w:rsid w:val="004B6FAC"/>
    <w:rsid w:val="004E7231"/>
    <w:rsid w:val="00511AF1"/>
    <w:rsid w:val="0052221A"/>
    <w:rsid w:val="00531FC7"/>
    <w:rsid w:val="0053452C"/>
    <w:rsid w:val="005459CE"/>
    <w:rsid w:val="00551A56"/>
    <w:rsid w:val="00551E0B"/>
    <w:rsid w:val="00565428"/>
    <w:rsid w:val="00572C9E"/>
    <w:rsid w:val="00585F66"/>
    <w:rsid w:val="005970A9"/>
    <w:rsid w:val="00597BFC"/>
    <w:rsid w:val="005A3EC0"/>
    <w:rsid w:val="005B5BA6"/>
    <w:rsid w:val="005C674D"/>
    <w:rsid w:val="005C6EE8"/>
    <w:rsid w:val="005D6D4D"/>
    <w:rsid w:val="005E21B5"/>
    <w:rsid w:val="005E2BC7"/>
    <w:rsid w:val="005E5859"/>
    <w:rsid w:val="005E6903"/>
    <w:rsid w:val="005F1E4C"/>
    <w:rsid w:val="00610243"/>
    <w:rsid w:val="00615708"/>
    <w:rsid w:val="006316C7"/>
    <w:rsid w:val="006362BB"/>
    <w:rsid w:val="00645641"/>
    <w:rsid w:val="00650F9A"/>
    <w:rsid w:val="00652062"/>
    <w:rsid w:val="006654BF"/>
    <w:rsid w:val="00693008"/>
    <w:rsid w:val="00693953"/>
    <w:rsid w:val="00694D18"/>
    <w:rsid w:val="006A5A52"/>
    <w:rsid w:val="006C1F21"/>
    <w:rsid w:val="006D2171"/>
    <w:rsid w:val="006E3B13"/>
    <w:rsid w:val="00703586"/>
    <w:rsid w:val="00707DCE"/>
    <w:rsid w:val="007147EA"/>
    <w:rsid w:val="007216EF"/>
    <w:rsid w:val="00723EA1"/>
    <w:rsid w:val="00730326"/>
    <w:rsid w:val="00730F12"/>
    <w:rsid w:val="00732807"/>
    <w:rsid w:val="00743457"/>
    <w:rsid w:val="00746685"/>
    <w:rsid w:val="007518BC"/>
    <w:rsid w:val="007640B3"/>
    <w:rsid w:val="00793A6D"/>
    <w:rsid w:val="007B0D02"/>
    <w:rsid w:val="007B2FF7"/>
    <w:rsid w:val="007B33FD"/>
    <w:rsid w:val="007C1C5A"/>
    <w:rsid w:val="007C22BC"/>
    <w:rsid w:val="007C3688"/>
    <w:rsid w:val="007D0DF0"/>
    <w:rsid w:val="007E73DF"/>
    <w:rsid w:val="007F2CF0"/>
    <w:rsid w:val="007F36CD"/>
    <w:rsid w:val="00801AD9"/>
    <w:rsid w:val="0081125F"/>
    <w:rsid w:val="00813829"/>
    <w:rsid w:val="0082088E"/>
    <w:rsid w:val="00820E5C"/>
    <w:rsid w:val="0082280B"/>
    <w:rsid w:val="00827E28"/>
    <w:rsid w:val="0085778B"/>
    <w:rsid w:val="008642C8"/>
    <w:rsid w:val="00871DD6"/>
    <w:rsid w:val="008839E3"/>
    <w:rsid w:val="0088690C"/>
    <w:rsid w:val="008A0F3B"/>
    <w:rsid w:val="008B3BA6"/>
    <w:rsid w:val="008C01A6"/>
    <w:rsid w:val="008C4145"/>
    <w:rsid w:val="008D11B3"/>
    <w:rsid w:val="00922BFD"/>
    <w:rsid w:val="009252A7"/>
    <w:rsid w:val="009577ED"/>
    <w:rsid w:val="00961B7A"/>
    <w:rsid w:val="00966D7D"/>
    <w:rsid w:val="0098583C"/>
    <w:rsid w:val="009870AE"/>
    <w:rsid w:val="009B107C"/>
    <w:rsid w:val="009B6423"/>
    <w:rsid w:val="009B7D56"/>
    <w:rsid w:val="009B7FE2"/>
    <w:rsid w:val="009C1B42"/>
    <w:rsid w:val="009C1B8C"/>
    <w:rsid w:val="009C5411"/>
    <w:rsid w:val="009C701A"/>
    <w:rsid w:val="009D0E15"/>
    <w:rsid w:val="009D735A"/>
    <w:rsid w:val="009E0F61"/>
    <w:rsid w:val="009E7ED7"/>
    <w:rsid w:val="009F6473"/>
    <w:rsid w:val="00A0749A"/>
    <w:rsid w:val="00A13E08"/>
    <w:rsid w:val="00A27551"/>
    <w:rsid w:val="00A30A55"/>
    <w:rsid w:val="00A3550D"/>
    <w:rsid w:val="00A42B16"/>
    <w:rsid w:val="00A5482F"/>
    <w:rsid w:val="00A81A09"/>
    <w:rsid w:val="00A90062"/>
    <w:rsid w:val="00A9471A"/>
    <w:rsid w:val="00AA5E43"/>
    <w:rsid w:val="00AB3D26"/>
    <w:rsid w:val="00AC59B3"/>
    <w:rsid w:val="00AE04C9"/>
    <w:rsid w:val="00AE3172"/>
    <w:rsid w:val="00AF0C46"/>
    <w:rsid w:val="00B35996"/>
    <w:rsid w:val="00B409BA"/>
    <w:rsid w:val="00B51EE0"/>
    <w:rsid w:val="00B540C5"/>
    <w:rsid w:val="00B545CB"/>
    <w:rsid w:val="00B5494C"/>
    <w:rsid w:val="00B630AF"/>
    <w:rsid w:val="00B7397D"/>
    <w:rsid w:val="00B73E71"/>
    <w:rsid w:val="00B75468"/>
    <w:rsid w:val="00B76625"/>
    <w:rsid w:val="00B812CC"/>
    <w:rsid w:val="00B940AA"/>
    <w:rsid w:val="00BA1974"/>
    <w:rsid w:val="00BD5CE4"/>
    <w:rsid w:val="00BE0590"/>
    <w:rsid w:val="00BE6515"/>
    <w:rsid w:val="00C06196"/>
    <w:rsid w:val="00C15880"/>
    <w:rsid w:val="00C33BA2"/>
    <w:rsid w:val="00C40099"/>
    <w:rsid w:val="00C44670"/>
    <w:rsid w:val="00C45BC6"/>
    <w:rsid w:val="00C57FCE"/>
    <w:rsid w:val="00C6099C"/>
    <w:rsid w:val="00C6551C"/>
    <w:rsid w:val="00C73007"/>
    <w:rsid w:val="00C802ED"/>
    <w:rsid w:val="00C903F5"/>
    <w:rsid w:val="00CA5308"/>
    <w:rsid w:val="00CA6049"/>
    <w:rsid w:val="00CC30AC"/>
    <w:rsid w:val="00CC3104"/>
    <w:rsid w:val="00CC3539"/>
    <w:rsid w:val="00CC4CE2"/>
    <w:rsid w:val="00CE7EEE"/>
    <w:rsid w:val="00CF2CA7"/>
    <w:rsid w:val="00D006D8"/>
    <w:rsid w:val="00D01075"/>
    <w:rsid w:val="00D13686"/>
    <w:rsid w:val="00D3028D"/>
    <w:rsid w:val="00D36AF4"/>
    <w:rsid w:val="00D442C7"/>
    <w:rsid w:val="00D465BA"/>
    <w:rsid w:val="00D53FB7"/>
    <w:rsid w:val="00D607DF"/>
    <w:rsid w:val="00D72DFA"/>
    <w:rsid w:val="00D85C3E"/>
    <w:rsid w:val="00D86B89"/>
    <w:rsid w:val="00D91285"/>
    <w:rsid w:val="00DD7BA9"/>
    <w:rsid w:val="00DE4BD6"/>
    <w:rsid w:val="00E23230"/>
    <w:rsid w:val="00E3774A"/>
    <w:rsid w:val="00E43FC1"/>
    <w:rsid w:val="00E52662"/>
    <w:rsid w:val="00E750E8"/>
    <w:rsid w:val="00E81BC1"/>
    <w:rsid w:val="00EA3897"/>
    <w:rsid w:val="00EA3F69"/>
    <w:rsid w:val="00EB0711"/>
    <w:rsid w:val="00EB1FCE"/>
    <w:rsid w:val="00EB2503"/>
    <w:rsid w:val="00EC082E"/>
    <w:rsid w:val="00EE0A9B"/>
    <w:rsid w:val="00EE1E31"/>
    <w:rsid w:val="00EF4055"/>
    <w:rsid w:val="00F0319C"/>
    <w:rsid w:val="00F1680C"/>
    <w:rsid w:val="00F25A4F"/>
    <w:rsid w:val="00F30CE6"/>
    <w:rsid w:val="00F42458"/>
    <w:rsid w:val="00F43FCC"/>
    <w:rsid w:val="00F60466"/>
    <w:rsid w:val="00F610DE"/>
    <w:rsid w:val="00F63AE7"/>
    <w:rsid w:val="00F63D12"/>
    <w:rsid w:val="00F747C1"/>
    <w:rsid w:val="00FB452D"/>
    <w:rsid w:val="00FF4D09"/>
    <w:rsid w:val="249907D1"/>
    <w:rsid w:val="2648A031"/>
    <w:rsid w:val="2A935266"/>
    <w:rsid w:val="33383960"/>
    <w:rsid w:val="3CD5F305"/>
    <w:rsid w:val="41C9F7F3"/>
    <w:rsid w:val="61F47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D93D8DE"/>
  <w15:docId w15:val="{8263EE02-4A1E-47CF-AC1A-0E8CDC71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80C"/>
  </w:style>
  <w:style w:type="paragraph" w:styleId="Heading1">
    <w:name w:val="heading 1"/>
    <w:basedOn w:val="Normal"/>
    <w:next w:val="Normal"/>
    <w:qFormat/>
    <w:rsid w:val="00F1680C"/>
    <w:pPr>
      <w:keepNext/>
      <w:outlineLvl w:val="0"/>
    </w:pPr>
    <w:rPr>
      <w:sz w:val="24"/>
    </w:rPr>
  </w:style>
  <w:style w:type="paragraph" w:styleId="Heading2">
    <w:name w:val="heading 2"/>
    <w:basedOn w:val="Normal"/>
    <w:next w:val="Normal"/>
    <w:link w:val="Heading2Char"/>
    <w:semiHidden/>
    <w:unhideWhenUsed/>
    <w:qFormat/>
    <w:rsid w:val="0025047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680C"/>
    <w:rPr>
      <w:color w:val="0000FF"/>
      <w:u w:val="single"/>
    </w:rPr>
  </w:style>
  <w:style w:type="paragraph" w:customStyle="1" w:styleId="Style1">
    <w:name w:val="Style1"/>
    <w:basedOn w:val="Normal"/>
    <w:link w:val="Style1Char"/>
    <w:qFormat/>
    <w:rsid w:val="00707DCE"/>
    <w:rPr>
      <w:sz w:val="24"/>
    </w:rPr>
  </w:style>
  <w:style w:type="paragraph" w:styleId="ListParagraph">
    <w:name w:val="List Paragraph"/>
    <w:basedOn w:val="Normal"/>
    <w:uiPriority w:val="34"/>
    <w:qFormat/>
    <w:rsid w:val="00793A6D"/>
    <w:pPr>
      <w:ind w:left="720"/>
    </w:pPr>
  </w:style>
  <w:style w:type="character" w:customStyle="1" w:styleId="Style1Char">
    <w:name w:val="Style1 Char"/>
    <w:basedOn w:val="DefaultParagraphFont"/>
    <w:link w:val="Style1"/>
    <w:rsid w:val="00707DCE"/>
    <w:rPr>
      <w:sz w:val="24"/>
      <w:lang w:eastAsia="en-US"/>
    </w:rPr>
  </w:style>
  <w:style w:type="paragraph" w:customStyle="1" w:styleId="Default">
    <w:name w:val="Default"/>
    <w:rsid w:val="00746685"/>
    <w:pPr>
      <w:widowControl w:val="0"/>
      <w:autoSpaceDE w:val="0"/>
      <w:autoSpaceDN w:val="0"/>
      <w:adjustRightInd w:val="0"/>
    </w:pPr>
    <w:rPr>
      <w:color w:val="000000"/>
      <w:sz w:val="24"/>
      <w:szCs w:val="24"/>
    </w:rPr>
  </w:style>
  <w:style w:type="paragraph" w:styleId="BalloonText">
    <w:name w:val="Balloon Text"/>
    <w:basedOn w:val="Normal"/>
    <w:link w:val="BalloonTextChar"/>
    <w:semiHidden/>
    <w:unhideWhenUsed/>
    <w:rsid w:val="00585F66"/>
    <w:rPr>
      <w:rFonts w:ascii="Segoe UI" w:hAnsi="Segoe UI" w:cs="Segoe UI"/>
      <w:sz w:val="18"/>
      <w:szCs w:val="18"/>
    </w:rPr>
  </w:style>
  <w:style w:type="character" w:customStyle="1" w:styleId="BalloonTextChar">
    <w:name w:val="Balloon Text Char"/>
    <w:basedOn w:val="DefaultParagraphFont"/>
    <w:link w:val="BalloonText"/>
    <w:semiHidden/>
    <w:rsid w:val="00585F66"/>
    <w:rPr>
      <w:rFonts w:ascii="Segoe UI" w:hAnsi="Segoe UI" w:cs="Segoe UI"/>
      <w:sz w:val="18"/>
      <w:szCs w:val="18"/>
    </w:rPr>
  </w:style>
  <w:style w:type="table" w:styleId="TableGrid">
    <w:name w:val="Table Grid"/>
    <w:basedOn w:val="TableNormal"/>
    <w:rsid w:val="00D1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7D56"/>
    <w:rPr>
      <w:color w:val="605E5C"/>
      <w:shd w:val="clear" w:color="auto" w:fill="E1DFDD"/>
    </w:rPr>
  </w:style>
  <w:style w:type="paragraph" w:styleId="NoSpacing">
    <w:name w:val="No Spacing"/>
    <w:uiPriority w:val="1"/>
    <w:qFormat/>
    <w:rsid w:val="00AE3172"/>
    <w:pPr>
      <w:ind w:left="10" w:hanging="10"/>
    </w:pPr>
    <w:rPr>
      <w:color w:val="000000"/>
      <w:sz w:val="24"/>
      <w:szCs w:val="22"/>
    </w:rPr>
  </w:style>
  <w:style w:type="paragraph" w:customStyle="1" w:styleId="paragraph">
    <w:name w:val="paragraph"/>
    <w:basedOn w:val="Normal"/>
    <w:rsid w:val="00B409BA"/>
    <w:pPr>
      <w:spacing w:before="100" w:beforeAutospacing="1" w:after="100" w:afterAutospacing="1"/>
    </w:pPr>
    <w:rPr>
      <w:sz w:val="24"/>
      <w:szCs w:val="24"/>
    </w:rPr>
  </w:style>
  <w:style w:type="character" w:customStyle="1" w:styleId="normaltextrun">
    <w:name w:val="normaltextrun"/>
    <w:basedOn w:val="DefaultParagraphFont"/>
    <w:rsid w:val="00B409BA"/>
  </w:style>
  <w:style w:type="character" w:customStyle="1" w:styleId="eop">
    <w:name w:val="eop"/>
    <w:basedOn w:val="DefaultParagraphFont"/>
    <w:rsid w:val="00B409BA"/>
  </w:style>
  <w:style w:type="character" w:customStyle="1" w:styleId="Heading2Char">
    <w:name w:val="Heading 2 Char"/>
    <w:basedOn w:val="DefaultParagraphFont"/>
    <w:link w:val="Heading2"/>
    <w:semiHidden/>
    <w:rsid w:val="0025047D"/>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semiHidden/>
    <w:unhideWhenUsed/>
    <w:rsid w:val="00136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9311">
      <w:bodyDiv w:val="1"/>
      <w:marLeft w:val="0"/>
      <w:marRight w:val="0"/>
      <w:marTop w:val="0"/>
      <w:marBottom w:val="0"/>
      <w:divBdr>
        <w:top w:val="none" w:sz="0" w:space="0" w:color="auto"/>
        <w:left w:val="none" w:sz="0" w:space="0" w:color="auto"/>
        <w:bottom w:val="none" w:sz="0" w:space="0" w:color="auto"/>
        <w:right w:val="none" w:sz="0" w:space="0" w:color="auto"/>
      </w:divBdr>
      <w:divsChild>
        <w:div w:id="264462604">
          <w:marLeft w:val="0"/>
          <w:marRight w:val="0"/>
          <w:marTop w:val="0"/>
          <w:marBottom w:val="0"/>
          <w:divBdr>
            <w:top w:val="none" w:sz="0" w:space="0" w:color="auto"/>
            <w:left w:val="none" w:sz="0" w:space="0" w:color="auto"/>
            <w:bottom w:val="none" w:sz="0" w:space="0" w:color="auto"/>
            <w:right w:val="none" w:sz="0" w:space="0" w:color="auto"/>
          </w:divBdr>
        </w:div>
        <w:div w:id="994526127">
          <w:marLeft w:val="0"/>
          <w:marRight w:val="0"/>
          <w:marTop w:val="0"/>
          <w:marBottom w:val="0"/>
          <w:divBdr>
            <w:top w:val="none" w:sz="0" w:space="0" w:color="auto"/>
            <w:left w:val="none" w:sz="0" w:space="0" w:color="auto"/>
            <w:bottom w:val="none" w:sz="0" w:space="0" w:color="auto"/>
            <w:right w:val="none" w:sz="0" w:space="0" w:color="auto"/>
          </w:divBdr>
        </w:div>
        <w:div w:id="1072117073">
          <w:marLeft w:val="0"/>
          <w:marRight w:val="0"/>
          <w:marTop w:val="0"/>
          <w:marBottom w:val="0"/>
          <w:divBdr>
            <w:top w:val="none" w:sz="0" w:space="0" w:color="auto"/>
            <w:left w:val="none" w:sz="0" w:space="0" w:color="auto"/>
            <w:bottom w:val="none" w:sz="0" w:space="0" w:color="auto"/>
            <w:right w:val="none" w:sz="0" w:space="0" w:color="auto"/>
          </w:divBdr>
        </w:div>
        <w:div w:id="2081324325">
          <w:marLeft w:val="0"/>
          <w:marRight w:val="0"/>
          <w:marTop w:val="0"/>
          <w:marBottom w:val="0"/>
          <w:divBdr>
            <w:top w:val="none" w:sz="0" w:space="0" w:color="auto"/>
            <w:left w:val="none" w:sz="0" w:space="0" w:color="auto"/>
            <w:bottom w:val="none" w:sz="0" w:space="0" w:color="auto"/>
            <w:right w:val="none" w:sz="0" w:space="0" w:color="auto"/>
          </w:divBdr>
        </w:div>
        <w:div w:id="972562277">
          <w:marLeft w:val="0"/>
          <w:marRight w:val="0"/>
          <w:marTop w:val="0"/>
          <w:marBottom w:val="0"/>
          <w:divBdr>
            <w:top w:val="none" w:sz="0" w:space="0" w:color="auto"/>
            <w:left w:val="none" w:sz="0" w:space="0" w:color="auto"/>
            <w:bottom w:val="none" w:sz="0" w:space="0" w:color="auto"/>
            <w:right w:val="none" w:sz="0" w:space="0" w:color="auto"/>
          </w:divBdr>
        </w:div>
        <w:div w:id="1503083167">
          <w:marLeft w:val="0"/>
          <w:marRight w:val="0"/>
          <w:marTop w:val="0"/>
          <w:marBottom w:val="0"/>
          <w:divBdr>
            <w:top w:val="none" w:sz="0" w:space="0" w:color="auto"/>
            <w:left w:val="none" w:sz="0" w:space="0" w:color="auto"/>
            <w:bottom w:val="none" w:sz="0" w:space="0" w:color="auto"/>
            <w:right w:val="none" w:sz="0" w:space="0" w:color="auto"/>
          </w:divBdr>
        </w:div>
      </w:divsChild>
    </w:div>
    <w:div w:id="491026497">
      <w:bodyDiv w:val="1"/>
      <w:marLeft w:val="0"/>
      <w:marRight w:val="0"/>
      <w:marTop w:val="0"/>
      <w:marBottom w:val="0"/>
      <w:divBdr>
        <w:top w:val="none" w:sz="0" w:space="0" w:color="auto"/>
        <w:left w:val="none" w:sz="0" w:space="0" w:color="auto"/>
        <w:bottom w:val="none" w:sz="0" w:space="0" w:color="auto"/>
        <w:right w:val="none" w:sz="0" w:space="0" w:color="auto"/>
      </w:divBdr>
    </w:div>
    <w:div w:id="681129876">
      <w:bodyDiv w:val="1"/>
      <w:marLeft w:val="0"/>
      <w:marRight w:val="0"/>
      <w:marTop w:val="0"/>
      <w:marBottom w:val="0"/>
      <w:divBdr>
        <w:top w:val="none" w:sz="0" w:space="0" w:color="auto"/>
        <w:left w:val="none" w:sz="0" w:space="0" w:color="auto"/>
        <w:bottom w:val="none" w:sz="0" w:space="0" w:color="auto"/>
        <w:right w:val="none" w:sz="0" w:space="0" w:color="auto"/>
      </w:divBdr>
      <w:divsChild>
        <w:div w:id="1743142156">
          <w:marLeft w:val="0"/>
          <w:marRight w:val="0"/>
          <w:marTop w:val="0"/>
          <w:marBottom w:val="0"/>
          <w:divBdr>
            <w:top w:val="none" w:sz="0" w:space="0" w:color="auto"/>
            <w:left w:val="none" w:sz="0" w:space="0" w:color="auto"/>
            <w:bottom w:val="none" w:sz="0" w:space="0" w:color="auto"/>
            <w:right w:val="none" w:sz="0" w:space="0" w:color="auto"/>
          </w:divBdr>
        </w:div>
        <w:div w:id="74908019">
          <w:marLeft w:val="0"/>
          <w:marRight w:val="0"/>
          <w:marTop w:val="0"/>
          <w:marBottom w:val="0"/>
          <w:divBdr>
            <w:top w:val="none" w:sz="0" w:space="0" w:color="auto"/>
            <w:left w:val="none" w:sz="0" w:space="0" w:color="auto"/>
            <w:bottom w:val="none" w:sz="0" w:space="0" w:color="auto"/>
            <w:right w:val="none" w:sz="0" w:space="0" w:color="auto"/>
          </w:divBdr>
        </w:div>
        <w:div w:id="560138320">
          <w:marLeft w:val="0"/>
          <w:marRight w:val="0"/>
          <w:marTop w:val="0"/>
          <w:marBottom w:val="0"/>
          <w:divBdr>
            <w:top w:val="none" w:sz="0" w:space="0" w:color="auto"/>
            <w:left w:val="none" w:sz="0" w:space="0" w:color="auto"/>
            <w:bottom w:val="none" w:sz="0" w:space="0" w:color="auto"/>
            <w:right w:val="none" w:sz="0" w:space="0" w:color="auto"/>
          </w:divBdr>
        </w:div>
        <w:div w:id="975987687">
          <w:marLeft w:val="0"/>
          <w:marRight w:val="0"/>
          <w:marTop w:val="0"/>
          <w:marBottom w:val="0"/>
          <w:divBdr>
            <w:top w:val="none" w:sz="0" w:space="0" w:color="auto"/>
            <w:left w:val="none" w:sz="0" w:space="0" w:color="auto"/>
            <w:bottom w:val="none" w:sz="0" w:space="0" w:color="auto"/>
            <w:right w:val="none" w:sz="0" w:space="0" w:color="auto"/>
          </w:divBdr>
        </w:div>
        <w:div w:id="2016415133">
          <w:marLeft w:val="0"/>
          <w:marRight w:val="0"/>
          <w:marTop w:val="0"/>
          <w:marBottom w:val="0"/>
          <w:divBdr>
            <w:top w:val="none" w:sz="0" w:space="0" w:color="auto"/>
            <w:left w:val="none" w:sz="0" w:space="0" w:color="auto"/>
            <w:bottom w:val="none" w:sz="0" w:space="0" w:color="auto"/>
            <w:right w:val="none" w:sz="0" w:space="0" w:color="auto"/>
          </w:divBdr>
        </w:div>
        <w:div w:id="1026367331">
          <w:marLeft w:val="0"/>
          <w:marRight w:val="0"/>
          <w:marTop w:val="0"/>
          <w:marBottom w:val="0"/>
          <w:divBdr>
            <w:top w:val="none" w:sz="0" w:space="0" w:color="auto"/>
            <w:left w:val="none" w:sz="0" w:space="0" w:color="auto"/>
            <w:bottom w:val="none" w:sz="0" w:space="0" w:color="auto"/>
            <w:right w:val="none" w:sz="0" w:space="0" w:color="auto"/>
          </w:divBdr>
        </w:div>
      </w:divsChild>
    </w:div>
    <w:div w:id="1662272931">
      <w:bodyDiv w:val="1"/>
      <w:marLeft w:val="0"/>
      <w:marRight w:val="0"/>
      <w:marTop w:val="0"/>
      <w:marBottom w:val="0"/>
      <w:divBdr>
        <w:top w:val="none" w:sz="0" w:space="0" w:color="auto"/>
        <w:left w:val="none" w:sz="0" w:space="0" w:color="auto"/>
        <w:bottom w:val="none" w:sz="0" w:space="0" w:color="auto"/>
        <w:right w:val="none" w:sz="0" w:space="0" w:color="auto"/>
      </w:divBdr>
      <w:divsChild>
        <w:div w:id="1927224544">
          <w:marLeft w:val="0"/>
          <w:marRight w:val="0"/>
          <w:marTop w:val="0"/>
          <w:marBottom w:val="0"/>
          <w:divBdr>
            <w:top w:val="none" w:sz="0" w:space="0" w:color="auto"/>
            <w:left w:val="none" w:sz="0" w:space="0" w:color="auto"/>
            <w:bottom w:val="none" w:sz="0" w:space="0" w:color="auto"/>
            <w:right w:val="none" w:sz="0" w:space="0" w:color="auto"/>
          </w:divBdr>
        </w:div>
        <w:div w:id="1591889241">
          <w:marLeft w:val="0"/>
          <w:marRight w:val="0"/>
          <w:marTop w:val="0"/>
          <w:marBottom w:val="0"/>
          <w:divBdr>
            <w:top w:val="none" w:sz="0" w:space="0" w:color="auto"/>
            <w:left w:val="none" w:sz="0" w:space="0" w:color="auto"/>
            <w:bottom w:val="none" w:sz="0" w:space="0" w:color="auto"/>
            <w:right w:val="none" w:sz="0" w:space="0" w:color="auto"/>
          </w:divBdr>
        </w:div>
        <w:div w:id="208348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4vector.com/i/free-vector-circle-checkmark-clip-art_115465_Circle_Checkmark_clip_art_small.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4vector.com/i/free-vector-circle-checkmark-clip-art_115465_Circle_Checkmark_clip_art_small.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isestate.edu/policy/student-affairs/code-of-conduct/" TargetMode="External"/><Relationship Id="rId11" Type="http://schemas.openxmlformats.org/officeDocument/2006/relationships/image" Target="http://4vector.com/i/free-vector-circle-checkmark-clip-art_115465_Circle_Checkmark_clip_art_small.png" TargetMode="External"/><Relationship Id="rId5" Type="http://schemas.openxmlformats.org/officeDocument/2006/relationships/image" Target="media/image1.png"/><Relationship Id="rId10" Type="http://schemas.openxmlformats.org/officeDocument/2006/relationships/image" Target="http://4vector.com/i/free-vector-circle-checkmark-clip-art_115465_Circle_Checkmark_clip_art_small.png" TargetMode="External"/><Relationship Id="rId4" Type="http://schemas.openxmlformats.org/officeDocument/2006/relationships/webSettings" Target="webSettings.xml"/><Relationship Id="rId9" Type="http://schemas.openxmlformats.org/officeDocument/2006/relationships/image" Target="http://4vector.com/i/free-vector-circle-checkmark-clip-art_115465_Circle_Checkmark_clip_art_small.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3003</Words>
  <Characters>17118</Characters>
  <Application>Microsoft Office Word</Application>
  <DocSecurity>0</DocSecurity>
  <Lines>142</Lines>
  <Paragraphs>40</Paragraphs>
  <ScaleCrop>false</ScaleCrop>
  <Company>Vallivue School District</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Unites States History I</dc:title>
  <dc:creator>Stephanie Wheeler</dc:creator>
  <cp:lastModifiedBy>Stephanie Wheeler</cp:lastModifiedBy>
  <cp:revision>2</cp:revision>
  <cp:lastPrinted>2020-01-21T20:50:00Z</cp:lastPrinted>
  <dcterms:created xsi:type="dcterms:W3CDTF">2023-08-11T20:24:00Z</dcterms:created>
  <dcterms:modified xsi:type="dcterms:W3CDTF">2023-08-11T20:24:00Z</dcterms:modified>
</cp:coreProperties>
</file>